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0CD" w:rsidRPr="00997902" w:rsidRDefault="003E562C" w:rsidP="00F570CD">
      <w:pPr>
        <w:tabs>
          <w:tab w:val="left" w:pos="9720"/>
        </w:tabs>
        <w:ind w:right="485"/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8.9pt;margin-top:1.05pt;width:55pt;height:58.4pt;z-index:251659264" filled="t">
            <v:fill color2="black"/>
            <v:imagedata r:id="rId9" o:title=""/>
          </v:shape>
          <o:OLEObject Type="Embed" ProgID="Word.Picture.8" ShapeID="_x0000_s1027" DrawAspect="Content" ObjectID="_1738064564" r:id="rId10"/>
        </w:pict>
      </w:r>
    </w:p>
    <w:p w:rsidR="00AC7645" w:rsidRPr="00997902" w:rsidRDefault="00AC7645" w:rsidP="00F570CD">
      <w:pPr>
        <w:pStyle w:val="4"/>
        <w:jc w:val="center"/>
        <w:rPr>
          <w:b/>
          <w:sz w:val="40"/>
          <w:szCs w:val="40"/>
        </w:rPr>
      </w:pPr>
    </w:p>
    <w:p w:rsidR="00E23D56" w:rsidRPr="00997902" w:rsidRDefault="00E23D56" w:rsidP="00F570CD">
      <w:pPr>
        <w:pStyle w:val="4"/>
        <w:jc w:val="center"/>
        <w:rPr>
          <w:b/>
          <w:sz w:val="40"/>
          <w:szCs w:val="40"/>
        </w:rPr>
      </w:pPr>
    </w:p>
    <w:p w:rsidR="00F570CD" w:rsidRPr="00997902" w:rsidRDefault="001A703F" w:rsidP="00F570CD">
      <w:pPr>
        <w:pStyle w:val="4"/>
        <w:jc w:val="center"/>
        <w:rPr>
          <w:b/>
          <w:sz w:val="40"/>
          <w:szCs w:val="40"/>
        </w:rPr>
      </w:pPr>
      <w:r w:rsidRPr="00997902">
        <w:rPr>
          <w:b/>
          <w:sz w:val="40"/>
          <w:szCs w:val="40"/>
        </w:rPr>
        <w:t xml:space="preserve">АДМИНИСТРАЦИЯ ГОРОДА </w:t>
      </w:r>
      <w:r w:rsidR="00F570CD" w:rsidRPr="00997902">
        <w:rPr>
          <w:b/>
          <w:sz w:val="40"/>
          <w:szCs w:val="40"/>
        </w:rPr>
        <w:t>ПОКАЧИ</w:t>
      </w:r>
    </w:p>
    <w:p w:rsidR="00F570CD" w:rsidRPr="00997902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F570CD" w:rsidRPr="00997902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 w:rsidRPr="00997902">
        <w:rPr>
          <w:b/>
          <w:sz w:val="24"/>
          <w:szCs w:val="29"/>
        </w:rPr>
        <w:t>ХАНТЫ-МАНСИЙСКОГО АВТОНОМНОГО ОКРУГА - ЮГРЫ</w:t>
      </w:r>
    </w:p>
    <w:p w:rsidR="006B7C11" w:rsidRDefault="006B7C11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</w:p>
    <w:p w:rsidR="00F570CD" w:rsidRPr="00997902" w:rsidRDefault="00F570CD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 w:rsidRPr="00997902">
        <w:rPr>
          <w:b/>
          <w:sz w:val="32"/>
          <w:szCs w:val="32"/>
        </w:rPr>
        <w:t>ПОСТАНОВЛЕНИЕ</w:t>
      </w:r>
    </w:p>
    <w:p w:rsidR="00F570CD" w:rsidRPr="00997902" w:rsidRDefault="00F570CD" w:rsidP="00F570CD">
      <w:pPr>
        <w:ind w:right="305"/>
        <w:jc w:val="center"/>
      </w:pPr>
    </w:p>
    <w:p w:rsidR="006B7C11" w:rsidRPr="003924B2" w:rsidRDefault="006B7C11" w:rsidP="006B7C11">
      <w:pPr>
        <w:rPr>
          <w:b/>
          <w:u w:val="single"/>
        </w:rPr>
      </w:pPr>
      <w:r w:rsidRPr="003924B2">
        <w:rPr>
          <w:b/>
          <w:sz w:val="24"/>
          <w:szCs w:val="24"/>
        </w:rPr>
        <w:t xml:space="preserve">от </w:t>
      </w:r>
      <w:r>
        <w:rPr>
          <w:b/>
          <w:sz w:val="24"/>
          <w:szCs w:val="24"/>
        </w:rPr>
        <w:t>12.10.2018</w:t>
      </w:r>
      <w:r w:rsidRPr="003924B2">
        <w:rPr>
          <w:b/>
          <w:sz w:val="24"/>
          <w:szCs w:val="24"/>
        </w:rPr>
        <w:t xml:space="preserve">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      </w:t>
      </w:r>
      <w:r w:rsidRPr="003924B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</w:t>
      </w:r>
      <w:r w:rsidRPr="003924B2">
        <w:rPr>
          <w:b/>
          <w:sz w:val="24"/>
          <w:szCs w:val="24"/>
        </w:rPr>
        <w:t>№</w:t>
      </w:r>
      <w:r>
        <w:rPr>
          <w:b/>
          <w:sz w:val="24"/>
          <w:szCs w:val="24"/>
        </w:rPr>
        <w:t>1009</w:t>
      </w:r>
    </w:p>
    <w:p w:rsidR="006B7C11" w:rsidRDefault="006B7C11" w:rsidP="006B7C11">
      <w:pPr>
        <w:rPr>
          <w:b/>
        </w:rPr>
      </w:pPr>
    </w:p>
    <w:p w:rsidR="006B7C11" w:rsidRPr="00A469E8" w:rsidRDefault="006B7C11" w:rsidP="006B7C11">
      <w:pPr>
        <w:rPr>
          <w:b/>
        </w:rPr>
      </w:pPr>
      <w:r w:rsidRPr="00A469E8">
        <w:rPr>
          <w:b/>
        </w:rPr>
        <w:t>Об утверждении муниципальной программы</w:t>
      </w:r>
    </w:p>
    <w:p w:rsidR="006B7C11" w:rsidRDefault="006B7C11" w:rsidP="006B7C11">
      <w:pPr>
        <w:rPr>
          <w:b/>
        </w:rPr>
      </w:pPr>
      <w:r w:rsidRPr="00A469E8">
        <w:rPr>
          <w:b/>
        </w:rPr>
        <w:t>«</w:t>
      </w:r>
      <w:r>
        <w:rPr>
          <w:b/>
        </w:rPr>
        <w:t>Информационное общество</w:t>
      </w:r>
      <w:r w:rsidRPr="00A469E8">
        <w:rPr>
          <w:b/>
        </w:rPr>
        <w:t xml:space="preserve"> город</w:t>
      </w:r>
      <w:r>
        <w:rPr>
          <w:b/>
        </w:rPr>
        <w:t>а Покачи</w:t>
      </w:r>
      <w:r w:rsidRPr="00A469E8">
        <w:rPr>
          <w:b/>
        </w:rPr>
        <w:t>»</w:t>
      </w:r>
    </w:p>
    <w:p w:rsidR="006B7C11" w:rsidRDefault="006B7C11" w:rsidP="006B7C11">
      <w:pPr>
        <w:rPr>
          <w:lang w:eastAsia="ru-RU"/>
        </w:rPr>
      </w:pPr>
    </w:p>
    <w:p w:rsidR="006B7C11" w:rsidRPr="00C469FA" w:rsidRDefault="006B7C11" w:rsidP="006B7C11">
      <w:pPr>
        <w:jc w:val="center"/>
        <w:rPr>
          <w:sz w:val="20"/>
          <w:szCs w:val="20"/>
        </w:rPr>
      </w:pPr>
      <w:proofErr w:type="gramStart"/>
      <w:r w:rsidRPr="00C469FA">
        <w:rPr>
          <w:sz w:val="20"/>
          <w:szCs w:val="20"/>
          <w:lang w:eastAsia="ru-RU"/>
        </w:rPr>
        <w:t xml:space="preserve">Список изменяющих документов </w:t>
      </w:r>
      <w:r w:rsidRPr="00C469FA">
        <w:rPr>
          <w:sz w:val="20"/>
          <w:szCs w:val="20"/>
        </w:rPr>
        <w:t>(внесены изменения от 14.02.2019  №155, от 23.08.2019 №765, от 12.11.2019 №1023, от 30.10.2019 №984, от 12.02.2020 №101, от 21.10.2020 №843, от 23.10.2020 №851, от 27.10.2020 №882, от 18.02.2021 №150, от 18.02.2021 №151, от 18.02.2021 №152, от 14.07.2021 №613, от 29.10.2021 №1020, от 11.02.2022 №157, от 15.03.2022 №273, от 28.06.2022 №677</w:t>
      </w:r>
      <w:r w:rsidR="00973495">
        <w:rPr>
          <w:sz w:val="20"/>
          <w:szCs w:val="20"/>
        </w:rPr>
        <w:t>, от 12.10.2022 №1052, от 25.10.2022 №1104</w:t>
      </w:r>
      <w:r w:rsidR="003E562C">
        <w:rPr>
          <w:sz w:val="20"/>
          <w:szCs w:val="20"/>
        </w:rPr>
        <w:t>, от</w:t>
      </w:r>
      <w:proofErr w:type="gramEnd"/>
      <w:r w:rsidR="003E562C">
        <w:rPr>
          <w:sz w:val="20"/>
          <w:szCs w:val="20"/>
        </w:rPr>
        <w:t xml:space="preserve"> </w:t>
      </w:r>
      <w:proofErr w:type="gramStart"/>
      <w:r w:rsidR="003E562C">
        <w:rPr>
          <w:sz w:val="20"/>
          <w:szCs w:val="20"/>
        </w:rPr>
        <w:t>15.02.2023 №136</w:t>
      </w:r>
      <w:r w:rsidRPr="00C469FA">
        <w:rPr>
          <w:sz w:val="20"/>
          <w:szCs w:val="20"/>
        </w:rPr>
        <w:t>)</w:t>
      </w:r>
      <w:proofErr w:type="gramEnd"/>
    </w:p>
    <w:p w:rsidR="006B7C11" w:rsidRDefault="006B7C11" w:rsidP="006B7C11">
      <w:pPr>
        <w:rPr>
          <w:b/>
          <w:sz w:val="26"/>
          <w:szCs w:val="26"/>
        </w:rPr>
      </w:pPr>
    </w:p>
    <w:p w:rsidR="006B7C11" w:rsidRPr="00A469E8" w:rsidRDefault="006B7C11" w:rsidP="006B7C11">
      <w:pPr>
        <w:ind w:firstLine="836"/>
        <w:jc w:val="both"/>
      </w:pPr>
      <w:proofErr w:type="gramStart"/>
      <w:r w:rsidRPr="0052055A">
        <w:t xml:space="preserve">На основании </w:t>
      </w:r>
      <w:r w:rsidRPr="008757E0">
        <w:t>Федеральн</w:t>
      </w:r>
      <w:r>
        <w:t>ого</w:t>
      </w:r>
      <w:r w:rsidRPr="008757E0">
        <w:t xml:space="preserve"> закон</w:t>
      </w:r>
      <w:r>
        <w:t>а</w:t>
      </w:r>
      <w:r w:rsidRPr="008757E0">
        <w:t xml:space="preserve"> от 06.10.2003 № 131-ФЗ «Об общих принципах организации местного самоуправления в Российской Федерации»</w:t>
      </w:r>
      <w:r>
        <w:t xml:space="preserve">, </w:t>
      </w:r>
      <w:r w:rsidRPr="00C469FA">
        <w:t>«Постановление Правительства ХМАО – Югры от 05.08.2021 № 289-п «О порядке разработки и реализации государственных программ Ханты-Мансий</w:t>
      </w:r>
      <w:r>
        <w:t xml:space="preserve">ского автономного округа – Югры, решения Думы города Покачи от 25.03.2014 №21 «О порядке материально-технического и организационного обеспечения деятельности органов местного самоуправления города Покачи», </w:t>
      </w:r>
      <w:r w:rsidRPr="0052055A">
        <w:t>решения Думы города Покачи от 15.12.2016 №143</w:t>
      </w:r>
      <w:proofErr w:type="gramEnd"/>
      <w:r w:rsidRPr="0052055A">
        <w:t xml:space="preserve"> «</w:t>
      </w:r>
      <w:proofErr w:type="gramStart"/>
      <w:r w:rsidRPr="0052055A">
        <w:t xml:space="preserve">О бюджете города Покачи на 2017 год и на плановый период 2018-2019 годов», решения Думы города Покачи от 15.12.2017 №113 «О бюджете города Покачи на 2018 год и на плановый период 2019-2020 годов» в соответствии со </w:t>
      </w:r>
      <w:r>
        <w:t>статьей 32 Устава города Покачи, распоряжения администрации города Покачи от 20.09.2018 №176 «О разработке муниципальных программ города Покачи на 2019 – 2030 годы</w:t>
      </w:r>
      <w:r w:rsidRPr="0052055A">
        <w:t>:</w:t>
      </w:r>
      <w:proofErr w:type="gramEnd"/>
    </w:p>
    <w:p w:rsidR="006B7C11" w:rsidRPr="00A469E8" w:rsidRDefault="006B7C11" w:rsidP="006B7C11">
      <w:pPr>
        <w:ind w:firstLine="836"/>
        <w:jc w:val="both"/>
      </w:pPr>
      <w:r w:rsidRPr="00A469E8">
        <w:t>1. Утвердить муниципальную программу «</w:t>
      </w:r>
      <w:r>
        <w:t>Информационное общество города Покачи</w:t>
      </w:r>
      <w:r w:rsidRPr="00A469E8">
        <w:t>» согласно приложению к настоящему постановлению.</w:t>
      </w:r>
    </w:p>
    <w:p w:rsidR="006B7C11" w:rsidRPr="00A469E8" w:rsidRDefault="006B7C11" w:rsidP="006B7C11">
      <w:pPr>
        <w:ind w:firstLine="836"/>
        <w:jc w:val="both"/>
      </w:pPr>
      <w:r w:rsidRPr="00A469E8">
        <w:t>2. Настоящее постановление вступает в силу с 01.01.2019 года.</w:t>
      </w:r>
    </w:p>
    <w:p w:rsidR="006B7C11" w:rsidRPr="00A469E8" w:rsidRDefault="006B7C11" w:rsidP="006B7C11">
      <w:pPr>
        <w:ind w:firstLine="836"/>
        <w:jc w:val="both"/>
      </w:pPr>
      <w:r w:rsidRPr="00A469E8">
        <w:t xml:space="preserve">3. </w:t>
      </w:r>
      <w:r>
        <w:t>Опубликовать</w:t>
      </w:r>
      <w:r w:rsidRPr="00A469E8">
        <w:t xml:space="preserve"> настоящее постановление </w:t>
      </w:r>
      <w:r>
        <w:t>в газете «</w:t>
      </w:r>
      <w:proofErr w:type="spellStart"/>
      <w:r>
        <w:t>Покачевский</w:t>
      </w:r>
      <w:proofErr w:type="spellEnd"/>
      <w:r>
        <w:t xml:space="preserve"> вестник»</w:t>
      </w:r>
      <w:r w:rsidRPr="00A469E8">
        <w:t>.</w:t>
      </w:r>
      <w:r w:rsidRPr="00E223F5">
        <w:t xml:space="preserve"> </w:t>
      </w:r>
    </w:p>
    <w:p w:rsidR="006B7C11" w:rsidRPr="00A469E8" w:rsidRDefault="006B7C11" w:rsidP="006B7C11">
      <w:pPr>
        <w:ind w:firstLine="836"/>
        <w:jc w:val="both"/>
      </w:pPr>
      <w:r w:rsidRPr="00A469E8">
        <w:t xml:space="preserve">4. </w:t>
      </w:r>
      <w:proofErr w:type="gramStart"/>
      <w:r w:rsidRPr="00A469E8">
        <w:t>Контроль за</w:t>
      </w:r>
      <w:proofErr w:type="gramEnd"/>
      <w:r w:rsidRPr="00A469E8">
        <w:t xml:space="preserve"> выполнением </w:t>
      </w:r>
      <w:r>
        <w:t>постановления</w:t>
      </w:r>
      <w:r w:rsidRPr="00A469E8">
        <w:t xml:space="preserve"> возложить на управляющего делами администрации города Покачи Е.А. </w:t>
      </w:r>
      <w:proofErr w:type="spellStart"/>
      <w:r w:rsidRPr="00A469E8">
        <w:t>Кулешевич</w:t>
      </w:r>
      <w:proofErr w:type="spellEnd"/>
      <w:r w:rsidRPr="00A469E8">
        <w:t>.</w:t>
      </w:r>
    </w:p>
    <w:p w:rsidR="006B7C11" w:rsidRDefault="006B7C11" w:rsidP="006B7C11">
      <w:pPr>
        <w:tabs>
          <w:tab w:val="left" w:pos="851"/>
        </w:tabs>
        <w:ind w:firstLine="851"/>
        <w:jc w:val="both"/>
        <w:rPr>
          <w:b/>
        </w:rPr>
      </w:pPr>
      <w:r w:rsidRPr="00A469E8">
        <w:rPr>
          <w:b/>
        </w:rPr>
        <w:t xml:space="preserve">                                                                                                                                                  </w:t>
      </w:r>
      <w:proofErr w:type="gramStart"/>
      <w:r>
        <w:rPr>
          <w:b/>
        </w:rPr>
        <w:t>Исполняющий</w:t>
      </w:r>
      <w:proofErr w:type="gramEnd"/>
      <w:r>
        <w:rPr>
          <w:b/>
        </w:rPr>
        <w:t xml:space="preserve"> обязанности </w:t>
      </w:r>
    </w:p>
    <w:p w:rsidR="006B7C11" w:rsidRDefault="006B7C11" w:rsidP="006B7C11">
      <w:pPr>
        <w:tabs>
          <w:tab w:val="left" w:pos="851"/>
        </w:tabs>
        <w:jc w:val="both"/>
        <w:rPr>
          <w:b/>
        </w:rPr>
      </w:pPr>
      <w:r>
        <w:rPr>
          <w:b/>
        </w:rPr>
        <w:t xml:space="preserve">главы города Покачи, </w:t>
      </w:r>
    </w:p>
    <w:p w:rsidR="006B7C11" w:rsidRDefault="006B7C11" w:rsidP="006B7C11">
      <w:pPr>
        <w:tabs>
          <w:tab w:val="left" w:pos="851"/>
        </w:tabs>
        <w:jc w:val="both"/>
        <w:rPr>
          <w:b/>
        </w:rPr>
      </w:pPr>
      <w:r>
        <w:rPr>
          <w:b/>
        </w:rPr>
        <w:t xml:space="preserve">первый заместитель </w:t>
      </w:r>
    </w:p>
    <w:p w:rsidR="006B7C11" w:rsidRPr="00A469E8" w:rsidRDefault="006B7C11" w:rsidP="006B7C11">
      <w:pPr>
        <w:tabs>
          <w:tab w:val="left" w:pos="851"/>
        </w:tabs>
        <w:jc w:val="both"/>
        <w:rPr>
          <w:b/>
        </w:rPr>
        <w:sectPr w:rsidR="006B7C11" w:rsidRPr="00A469E8" w:rsidSect="003237E8">
          <w:headerReference w:type="default" r:id="rId11"/>
          <w:footnotePr>
            <w:pos w:val="beneathText"/>
          </w:footnotePr>
          <w:pgSz w:w="11905" w:h="16837"/>
          <w:pgMar w:top="-228" w:right="567" w:bottom="675" w:left="1701" w:header="142" w:footer="720" w:gutter="0"/>
          <w:cols w:space="720"/>
          <w:titlePg/>
          <w:docGrid w:linePitch="381"/>
        </w:sectPr>
      </w:pPr>
      <w:r>
        <w:rPr>
          <w:b/>
        </w:rPr>
        <w:t>главы города Покачи</w:t>
      </w:r>
      <w:r w:rsidRPr="00A469E8">
        <w:rPr>
          <w:b/>
        </w:rPr>
        <w:t xml:space="preserve">                                                                      В.</w:t>
      </w:r>
      <w:r>
        <w:rPr>
          <w:b/>
        </w:rPr>
        <w:t>Г</w:t>
      </w:r>
      <w:r w:rsidRPr="00A469E8">
        <w:rPr>
          <w:b/>
        </w:rPr>
        <w:t xml:space="preserve">. </w:t>
      </w:r>
      <w:r>
        <w:rPr>
          <w:b/>
        </w:rPr>
        <w:t>Казанцева</w:t>
      </w:r>
    </w:p>
    <w:p w:rsidR="00D457EE" w:rsidRPr="00997902" w:rsidRDefault="00D457EE" w:rsidP="006B7C11">
      <w:pPr>
        <w:tabs>
          <w:tab w:val="left" w:pos="1691"/>
        </w:tabs>
        <w:jc w:val="right"/>
      </w:pPr>
      <w:r w:rsidRPr="00997902">
        <w:lastRenderedPageBreak/>
        <w:t xml:space="preserve">Приложение </w:t>
      </w:r>
    </w:p>
    <w:p w:rsidR="00D457EE" w:rsidRPr="00997902" w:rsidRDefault="00D457EE" w:rsidP="006B7C11">
      <w:pPr>
        <w:tabs>
          <w:tab w:val="left" w:pos="1691"/>
        </w:tabs>
        <w:jc w:val="right"/>
      </w:pPr>
      <w:r w:rsidRPr="00997902">
        <w:t>к постановлению администрации</w:t>
      </w:r>
    </w:p>
    <w:p w:rsidR="00D457EE" w:rsidRPr="00997902" w:rsidRDefault="00D457EE" w:rsidP="006B7C11">
      <w:pPr>
        <w:tabs>
          <w:tab w:val="left" w:pos="1691"/>
        </w:tabs>
        <w:jc w:val="right"/>
      </w:pPr>
      <w:r w:rsidRPr="00997902">
        <w:t>города Покачи</w:t>
      </w:r>
    </w:p>
    <w:p w:rsidR="00D457EE" w:rsidRPr="00997902" w:rsidRDefault="006B7C11" w:rsidP="006B7C11">
      <w:pPr>
        <w:tabs>
          <w:tab w:val="left" w:pos="1691"/>
        </w:tabs>
        <w:jc w:val="right"/>
      </w:pPr>
      <w:r w:rsidRPr="006B7C11">
        <w:t>от 12.10.2018  № 1009</w:t>
      </w:r>
    </w:p>
    <w:p w:rsidR="00D457EE" w:rsidRPr="00997902" w:rsidRDefault="00D457EE" w:rsidP="00D457EE">
      <w:pPr>
        <w:tabs>
          <w:tab w:val="left" w:pos="1691"/>
        </w:tabs>
        <w:jc w:val="right"/>
      </w:pPr>
    </w:p>
    <w:p w:rsidR="00D457EE" w:rsidRPr="00997902" w:rsidRDefault="00D457EE" w:rsidP="00D457EE">
      <w:pPr>
        <w:jc w:val="center"/>
      </w:pPr>
      <w:r w:rsidRPr="00997902">
        <w:t>Муниципальная программа</w:t>
      </w:r>
    </w:p>
    <w:p w:rsidR="00D457EE" w:rsidRPr="00997902" w:rsidRDefault="00D457EE" w:rsidP="00D457EE">
      <w:pPr>
        <w:jc w:val="center"/>
      </w:pPr>
      <w:r w:rsidRPr="00997902">
        <w:t>«Информационное общество города Покачи»</w:t>
      </w:r>
    </w:p>
    <w:p w:rsidR="00D457EE" w:rsidRPr="00997902" w:rsidRDefault="00D457EE" w:rsidP="00D457EE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 xml:space="preserve">Статья 1. </w:t>
      </w:r>
      <w:r w:rsidRPr="00997902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997902">
        <w:rPr>
          <w:rFonts w:ascii="Times New Roman" w:hAnsi="Times New Roman" w:cs="Times New Roman"/>
          <w:sz w:val="28"/>
          <w:szCs w:val="28"/>
        </w:rPr>
        <w:t>Муниципальная программа разработана в целях реализации основных положений Указа Президента Российской Федерации от 07.05.2018 №204 «О национальных целях и стратегических задачах развития Российской Федерации на период до 2024 года», Указом Президента Российской Федерации от 21.07.2020 № 474 «О национальных целях развития Российской Федерации на период до 2030 года», в соответствии с приоритетами стратегического развития в соответствующих сферах деятельности, определенными в</w:t>
      </w:r>
      <w:r w:rsidR="007527DF" w:rsidRPr="00997902">
        <w:rPr>
          <w:rFonts w:ascii="Times New Roman" w:hAnsi="Times New Roman" w:cs="Times New Roman"/>
          <w:sz w:val="28"/>
          <w:szCs w:val="28"/>
        </w:rPr>
        <w:t xml:space="preserve"> </w:t>
      </w:r>
      <w:r w:rsidRPr="00997902">
        <w:rPr>
          <w:rFonts w:ascii="Times New Roman" w:hAnsi="Times New Roman" w:cs="Times New Roman"/>
          <w:sz w:val="28"/>
          <w:szCs w:val="28"/>
        </w:rPr>
        <w:t>посланиях</w:t>
      </w:r>
      <w:proofErr w:type="gramEnd"/>
      <w:r w:rsidRPr="0099790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97902">
        <w:rPr>
          <w:rFonts w:ascii="Times New Roman" w:hAnsi="Times New Roman" w:cs="Times New Roman"/>
          <w:sz w:val="28"/>
          <w:szCs w:val="28"/>
        </w:rPr>
        <w:t>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 Стратегии социально-экономического развития города Покачи до 2030 года, утвержденной решением Думы города Покачи от 17.12.2018 № 110 (далее – Стратегия города Покачи).</w:t>
      </w:r>
      <w:proofErr w:type="gramEnd"/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 xml:space="preserve">2. Муниципальная программа утверждается в соответствии </w:t>
      </w:r>
      <w:proofErr w:type="gramStart"/>
      <w:r w:rsidRPr="00997902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97902">
        <w:rPr>
          <w:rFonts w:ascii="Times New Roman" w:hAnsi="Times New Roman" w:cs="Times New Roman"/>
          <w:sz w:val="28"/>
          <w:szCs w:val="28"/>
        </w:rPr>
        <w:t>: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1) Указ</w:t>
      </w:r>
      <w:r w:rsidR="00090D8C" w:rsidRPr="00997902">
        <w:rPr>
          <w:rFonts w:ascii="Times New Roman" w:hAnsi="Times New Roman" w:cs="Times New Roman"/>
          <w:sz w:val="28"/>
          <w:szCs w:val="28"/>
        </w:rPr>
        <w:t>ом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09.05.2017 № 203 «Стратегия развития информационного общества в Российской Федерации на 2017 – 2030 годы»;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2) Указ</w:t>
      </w:r>
      <w:r w:rsidR="00090D8C" w:rsidRPr="00997902">
        <w:rPr>
          <w:rFonts w:ascii="Times New Roman" w:hAnsi="Times New Roman" w:cs="Times New Roman"/>
          <w:sz w:val="28"/>
          <w:szCs w:val="28"/>
        </w:rPr>
        <w:t>ом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07.05.2012 № 601 «Об основных направлениях совершенствования системы государственного управления»;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3) Указ</w:t>
      </w:r>
      <w:r w:rsidR="00090D8C" w:rsidRPr="00997902">
        <w:rPr>
          <w:rFonts w:ascii="Times New Roman" w:hAnsi="Times New Roman" w:cs="Times New Roman"/>
          <w:sz w:val="28"/>
          <w:szCs w:val="28"/>
        </w:rPr>
        <w:t>ом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05.12.2016 № 646 «Об утверждении Доктрины информационной безопасности Российской Федерации»;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4) Федеральны</w:t>
      </w:r>
      <w:r w:rsidR="00090D8C" w:rsidRPr="00997902">
        <w:rPr>
          <w:rFonts w:ascii="Times New Roman" w:hAnsi="Times New Roman" w:cs="Times New Roman"/>
          <w:sz w:val="28"/>
          <w:szCs w:val="28"/>
        </w:rPr>
        <w:t>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90D8C" w:rsidRPr="00997902">
        <w:rPr>
          <w:rFonts w:ascii="Times New Roman" w:hAnsi="Times New Roman" w:cs="Times New Roman"/>
          <w:sz w:val="28"/>
          <w:szCs w:val="28"/>
        </w:rPr>
        <w:t>ом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5) Федеральны</w:t>
      </w:r>
      <w:r w:rsidR="00090D8C" w:rsidRPr="00997902">
        <w:rPr>
          <w:rFonts w:ascii="Times New Roman" w:hAnsi="Times New Roman" w:cs="Times New Roman"/>
          <w:sz w:val="28"/>
          <w:szCs w:val="28"/>
        </w:rPr>
        <w:t>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90D8C" w:rsidRPr="00997902">
        <w:rPr>
          <w:rFonts w:ascii="Times New Roman" w:hAnsi="Times New Roman" w:cs="Times New Roman"/>
          <w:sz w:val="28"/>
          <w:szCs w:val="28"/>
        </w:rPr>
        <w:t>ом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6) Федеральны</w:t>
      </w:r>
      <w:r w:rsidR="00090D8C" w:rsidRPr="00997902">
        <w:rPr>
          <w:rFonts w:ascii="Times New Roman" w:hAnsi="Times New Roman" w:cs="Times New Roman"/>
          <w:sz w:val="28"/>
          <w:szCs w:val="28"/>
        </w:rPr>
        <w:t>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90D8C" w:rsidRPr="00997902">
        <w:rPr>
          <w:rFonts w:ascii="Times New Roman" w:hAnsi="Times New Roman" w:cs="Times New Roman"/>
          <w:sz w:val="28"/>
          <w:szCs w:val="28"/>
        </w:rPr>
        <w:t>ом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от 27.07.2006 № 152-ФЗ «О персональных данных»;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7) Федеральны</w:t>
      </w:r>
      <w:r w:rsidR="00090D8C" w:rsidRPr="00997902">
        <w:rPr>
          <w:rFonts w:ascii="Times New Roman" w:hAnsi="Times New Roman" w:cs="Times New Roman"/>
          <w:sz w:val="28"/>
          <w:szCs w:val="28"/>
        </w:rPr>
        <w:t>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90D8C" w:rsidRPr="00997902">
        <w:rPr>
          <w:rFonts w:ascii="Times New Roman" w:hAnsi="Times New Roman" w:cs="Times New Roman"/>
          <w:sz w:val="28"/>
          <w:szCs w:val="28"/>
        </w:rPr>
        <w:t>ом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от 27.07.2006 № 149-ФЗ «Об информации, информационных технологиях и о защите информации»;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8) Распоряжение</w:t>
      </w:r>
      <w:r w:rsidR="00090D8C" w:rsidRPr="00997902">
        <w:rPr>
          <w:rFonts w:ascii="Times New Roman" w:hAnsi="Times New Roman" w:cs="Times New Roman"/>
          <w:sz w:val="28"/>
          <w:szCs w:val="28"/>
        </w:rPr>
        <w:t>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17.12.2009 №1993-р «Об утверждении сводного перечня первоочередных государственных и муниципальных услуг, предоставляемых в электронном виде»;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9) Распоряжение</w:t>
      </w:r>
      <w:r w:rsidR="00090D8C" w:rsidRPr="00997902">
        <w:rPr>
          <w:rFonts w:ascii="Times New Roman" w:hAnsi="Times New Roman" w:cs="Times New Roman"/>
          <w:sz w:val="28"/>
          <w:szCs w:val="28"/>
        </w:rPr>
        <w:t>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29.12.2014 </w:t>
      </w:r>
      <w:r w:rsidRPr="00997902">
        <w:rPr>
          <w:rFonts w:ascii="Times New Roman" w:hAnsi="Times New Roman" w:cs="Times New Roman"/>
          <w:sz w:val="28"/>
          <w:szCs w:val="28"/>
        </w:rPr>
        <w:lastRenderedPageBreak/>
        <w:t>№2769-р «Об утверждении Концепции региональной информатизации»;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10)</w:t>
      </w:r>
      <w:r w:rsidR="00C27166" w:rsidRPr="00997902">
        <w:rPr>
          <w:rFonts w:ascii="Times New Roman" w:hAnsi="Times New Roman" w:cs="Times New Roman"/>
          <w:sz w:val="28"/>
          <w:szCs w:val="28"/>
        </w:rPr>
        <w:t xml:space="preserve"> </w:t>
      </w:r>
      <w:r w:rsidRPr="00997902">
        <w:rPr>
          <w:rFonts w:ascii="Times New Roman" w:hAnsi="Times New Roman" w:cs="Times New Roman"/>
          <w:sz w:val="28"/>
          <w:szCs w:val="28"/>
        </w:rPr>
        <w:t>Постановление</w:t>
      </w:r>
      <w:r w:rsidR="00090D8C" w:rsidRPr="00997902">
        <w:rPr>
          <w:rFonts w:ascii="Times New Roman" w:hAnsi="Times New Roman" w:cs="Times New Roman"/>
          <w:sz w:val="28"/>
          <w:szCs w:val="28"/>
        </w:rPr>
        <w:t>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08.09.2010 № 697 «О единой системе межведомственного электронного взаимодействия»;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11) Постановление</w:t>
      </w:r>
      <w:r w:rsidR="00090D8C" w:rsidRPr="00997902">
        <w:rPr>
          <w:rFonts w:ascii="Times New Roman" w:hAnsi="Times New Roman" w:cs="Times New Roman"/>
          <w:sz w:val="28"/>
          <w:szCs w:val="28"/>
        </w:rPr>
        <w:t>м</w:t>
      </w:r>
      <w:r w:rsidRPr="0099790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01.11.2012 № 1119 «Об утверждении требований к защите персональных данных при их обработке в информационных системах персональных данных»</w:t>
      </w:r>
      <w:r w:rsidR="005C473F" w:rsidRPr="00997902">
        <w:rPr>
          <w:rFonts w:ascii="Times New Roman" w:hAnsi="Times New Roman" w:cs="Times New Roman"/>
          <w:sz w:val="28"/>
          <w:szCs w:val="28"/>
        </w:rPr>
        <w:t>.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4. Обзор принятых за последнее время документов показывает: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1) государственная политика в области использования информационно-коммуникационных технологий сориентирована на предоставление услуг гражданам и организациям в электронном виде;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2) практика исполнения федерального законодательства показывает на существование значительного временного интервала, от момента начала действия закона до момента поставки на муниципальный уровень, необходимого для исполнения инструмента (программного обеспечения, телекоммуникационных решений и др.);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В этих условиях представляется необходимость обеспечения готовности муниципального образования к квалифицированному использованию возможностей электронного взаимодействия, что включает в себя: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1) современный парк компьютерной техники в организациях, предоставляющих муниципальные услуги;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2) наличие лицензионного программного обеспечения;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3) внедрение электронного документооборота для ускорения создания, согласования, обработки документов;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4) защита информации;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5) обучение специалистов работе со специализированным программным обеспечением.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В связи с тем, что основная масса населения не владеет навыками и возможностями самостоятельного получения государственных и муниципальных услуг в электронном виде, руководствуясь Федеральным законом от 27.07.2010 № 210-ФЗ «Об организации предоставления государственных и муниципальных услуг», необходимо: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 xml:space="preserve">1) оснащение центров общественного доступа на базе муниципального автономного учреждения «Городская библиотека имени А.А. Филатова» компьютерной техникой и оргтехникой, необходимой для получения </w:t>
      </w:r>
      <w:r w:rsidRPr="00997902">
        <w:rPr>
          <w:rFonts w:ascii="Times New Roman" w:hAnsi="Times New Roman" w:cs="Times New Roman"/>
          <w:sz w:val="28"/>
          <w:szCs w:val="28"/>
        </w:rPr>
        <w:lastRenderedPageBreak/>
        <w:t>гражданами государственных и муниципальных услуг;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2) обеспечение условий для бесперебойного качественного оказания услуг Филиалом автономного учреждения Ханты-Мансийского автономного округа - Югры «Многофункциональный центр предоставления государственных и муниципальных услуг Югры» в городе Покачи (далее Филиал АУ «Многофункциональный центр Югры»).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Во избежание утери персональных данных и другой важной информации, во исполнение Федерального закона от 27.07.2006 № 152-ФЗ «О персональных данных», необходимо: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1) обеспечение рабочих мест лицензионным программным обеспечением</w:t>
      </w:r>
      <w:r w:rsidR="005C473F" w:rsidRPr="00997902">
        <w:rPr>
          <w:rFonts w:ascii="Times New Roman" w:hAnsi="Times New Roman" w:cs="Times New Roman"/>
          <w:sz w:val="28"/>
          <w:szCs w:val="28"/>
        </w:rPr>
        <w:t>;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2) приобретение средств защиты информации.</w:t>
      </w:r>
    </w:p>
    <w:p w:rsidR="00D457EE" w:rsidRPr="00997902" w:rsidRDefault="00D457EE" w:rsidP="00D457E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В соответствии со Стратегией развития информационного общества в Российской Федерации на 2017-2030 годы, утвержденной Указом Президента Российской Федерации от 09.05.2017 № 203, обеспечивается создание условий для формирования общества знаний. Разработаны и реализуются социально ориентированные программы для решения, как повседневных проблем населения, так и профессиональных задач. Разрабатываются обучающие курсы по сервисам электронного правительства, подготовка компетентных кадров, способных решать новые задачи в современных экономических условиях, и для учета интересов тех, кто недостаточно свободно ориентируется в сфере информационно-коммуникационных технологий.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5. Куратором</w:t>
      </w:r>
      <w:r w:rsidR="00050DAE" w:rsidRPr="00997902">
        <w:rPr>
          <w:rFonts w:ascii="Times New Roman" w:hAnsi="Times New Roman" w:cs="Times New Roman"/>
          <w:sz w:val="28"/>
          <w:szCs w:val="28"/>
        </w:rPr>
        <w:t xml:space="preserve"> реализации программы является управляющий делами администрации города Покачи, о</w:t>
      </w:r>
      <w:r w:rsidRPr="00997902">
        <w:rPr>
          <w:rFonts w:ascii="Times New Roman" w:hAnsi="Times New Roman" w:cs="Times New Roman"/>
          <w:sz w:val="28"/>
          <w:szCs w:val="28"/>
        </w:rPr>
        <w:t>тветственны</w:t>
      </w:r>
      <w:r w:rsidR="00A16CD4" w:rsidRPr="00997902">
        <w:rPr>
          <w:rFonts w:ascii="Times New Roman" w:hAnsi="Times New Roman" w:cs="Times New Roman"/>
          <w:sz w:val="28"/>
          <w:szCs w:val="28"/>
        </w:rPr>
        <w:t>й</w:t>
      </w:r>
      <w:r w:rsidRPr="00997902">
        <w:rPr>
          <w:rFonts w:ascii="Times New Roman" w:hAnsi="Times New Roman" w:cs="Times New Roman"/>
          <w:sz w:val="28"/>
          <w:szCs w:val="28"/>
        </w:rPr>
        <w:t xml:space="preserve"> исполнител</w:t>
      </w:r>
      <w:r w:rsidR="00A16CD4" w:rsidRPr="00997902">
        <w:rPr>
          <w:rFonts w:ascii="Times New Roman" w:hAnsi="Times New Roman" w:cs="Times New Roman"/>
          <w:sz w:val="28"/>
          <w:szCs w:val="28"/>
        </w:rPr>
        <w:t xml:space="preserve">ь </w:t>
      </w:r>
      <w:r w:rsidRPr="00997902">
        <w:rPr>
          <w:rFonts w:ascii="Times New Roman" w:hAnsi="Times New Roman" w:cs="Times New Roman"/>
          <w:sz w:val="28"/>
          <w:szCs w:val="28"/>
        </w:rPr>
        <w:t>отдел информатизации администрации города Покачи, а соисполнител</w:t>
      </w:r>
      <w:r w:rsidR="00050DAE" w:rsidRPr="00997902">
        <w:rPr>
          <w:rFonts w:ascii="Times New Roman" w:hAnsi="Times New Roman" w:cs="Times New Roman"/>
          <w:sz w:val="28"/>
          <w:szCs w:val="28"/>
        </w:rPr>
        <w:t>и Муниципальное казенное учреждение «Управление материально-технического обеспечения»</w:t>
      </w:r>
      <w:r w:rsidR="00831016" w:rsidRPr="00997902">
        <w:rPr>
          <w:rFonts w:ascii="Times New Roman" w:hAnsi="Times New Roman" w:cs="Times New Roman"/>
          <w:sz w:val="28"/>
          <w:szCs w:val="28"/>
        </w:rPr>
        <w:t>,</w:t>
      </w:r>
      <w:r w:rsidR="00A16CD4" w:rsidRPr="00997902">
        <w:rPr>
          <w:rFonts w:ascii="Times New Roman" w:hAnsi="Times New Roman" w:cs="Times New Roman"/>
          <w:sz w:val="28"/>
          <w:szCs w:val="28"/>
        </w:rPr>
        <w:t xml:space="preserve"> </w:t>
      </w:r>
      <w:r w:rsidR="00831016" w:rsidRPr="00997902">
        <w:rPr>
          <w:rFonts w:ascii="Times New Roman" w:hAnsi="Times New Roman" w:cs="Times New Roman"/>
          <w:sz w:val="28"/>
          <w:szCs w:val="28"/>
        </w:rPr>
        <w:t>Дума города Покачи,</w:t>
      </w:r>
      <w:r w:rsidR="00050DAE" w:rsidRPr="00997902">
        <w:rPr>
          <w:rFonts w:ascii="Times New Roman" w:hAnsi="Times New Roman" w:cs="Times New Roman"/>
          <w:sz w:val="28"/>
          <w:szCs w:val="28"/>
        </w:rPr>
        <w:t xml:space="preserve"> Филиал АУ «Многофункциональный центр Югры».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Механизм реализации мероприятий муниципальной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 xml:space="preserve">Ответственный исполнитель и соисполнитель муниципальной программы несут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 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lastRenderedPageBreak/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3) контролирует ход реализации муниципальной программы, изучает и обобщает результаты.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Реализацию мероприятий муниципальной программы осуществляют соисполнители муниципальной программы - Муниципальное казенное учреждение «Управление материально-технического обеспечения», Дума города Покачи, филиал автономного учреждения Ханты-Мансийского автономного округа-Югры «Многофункциональный центр предоставления государственных и муниципальных услуг Югры» в городе Покачи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Соисполнители муниципальной программы в пределах своей компетенции: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1) участвуют в подготовке проектов нормативных правовых актов, вносят предложения об изменениях и дополнениях в программу;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3) участвуют в подготовке отчетных материалов по вопросам реализации программных мероприятий, предоставляют ответственному исполнителю муниципальной программы  отчетность о ходе реализации мероприятий муниципальной программы;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4) отслеживают и координируют объемы формирования программы, составляют проекты заявок.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Реализацию мероприятий соисполнители муниципальной  программы осуществляют в соответствии с муниципальными контрактами на поставки товаров, выполнение работ, оказание услуг для муниципальных нужд, заключаемых в порядке, установленном законодательством Российской Федерации, посредством доведения необходимых для реализации программных мероприятий объемов бюджетных ассигнований и лимитов бюджетных обязательств.</w:t>
      </w:r>
    </w:p>
    <w:p w:rsidR="00FB25D5" w:rsidRPr="00997902" w:rsidRDefault="00FB25D5" w:rsidP="00FB25D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7902">
        <w:rPr>
          <w:rFonts w:ascii="Times New Roman" w:hAnsi="Times New Roman" w:cs="Times New Roman"/>
          <w:sz w:val="28"/>
          <w:szCs w:val="28"/>
        </w:rPr>
        <w:t>Реализация мероприятий муниципальной программы осуществляется с учетом принципов «бережливого производства, внедрения решений по повышению энергосбережения. Должностные лица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354CE5" w:rsidRPr="00997902" w:rsidRDefault="00FB25D5" w:rsidP="00FD719A">
      <w:pPr>
        <w:pStyle w:val="ConsPlusNormal"/>
        <w:ind w:firstLine="708"/>
        <w:jc w:val="both"/>
      </w:pPr>
      <w:r w:rsidRPr="00997902">
        <w:rPr>
          <w:rFonts w:ascii="Times New Roman" w:hAnsi="Times New Roman" w:cs="Times New Roman"/>
          <w:sz w:val="28"/>
          <w:szCs w:val="28"/>
        </w:rPr>
        <w:t>Финансовое обеспечение мероприятий муниципальной программы осуществляется за счет средств местного и окружного бюджета.</w:t>
      </w:r>
    </w:p>
    <w:p w:rsidR="00354CE5" w:rsidRPr="00997902" w:rsidRDefault="00354CE5" w:rsidP="00D457EE">
      <w:pPr>
        <w:tabs>
          <w:tab w:val="left" w:pos="1691"/>
        </w:tabs>
        <w:jc w:val="right"/>
        <w:sectPr w:rsidR="00354CE5" w:rsidRPr="00997902" w:rsidSect="00354CE5">
          <w:headerReference w:type="default" r:id="rId12"/>
          <w:headerReference w:type="first" r:id="rId13"/>
          <w:footnotePr>
            <w:pos w:val="beneathText"/>
          </w:footnotePr>
          <w:pgSz w:w="11905" w:h="16837"/>
          <w:pgMar w:top="284" w:right="567" w:bottom="1134" w:left="1701" w:header="227" w:footer="720" w:gutter="0"/>
          <w:cols w:space="720"/>
          <w:titlePg/>
          <w:docGrid w:linePitch="381"/>
        </w:sectPr>
      </w:pPr>
    </w:p>
    <w:p w:rsidR="00354CE5" w:rsidRPr="00997902" w:rsidRDefault="00354CE5" w:rsidP="00354CE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997902">
        <w:rPr>
          <w:rFonts w:ascii="Times New Roman" w:hAnsi="Times New Roman" w:cs="Times New Roman"/>
        </w:rPr>
        <w:lastRenderedPageBreak/>
        <w:t>Таблица 1</w:t>
      </w:r>
    </w:p>
    <w:p w:rsidR="00354CE5" w:rsidRPr="00997902" w:rsidRDefault="00354CE5" w:rsidP="00354CE5">
      <w:pPr>
        <w:suppressAutoHyphens w:val="0"/>
        <w:autoSpaceDE w:val="0"/>
        <w:autoSpaceDN w:val="0"/>
        <w:ind w:firstLine="658"/>
        <w:jc w:val="center"/>
        <w:rPr>
          <w:sz w:val="24"/>
          <w:lang w:eastAsia="ru-RU"/>
        </w:rPr>
      </w:pPr>
    </w:p>
    <w:p w:rsidR="00354CE5" w:rsidRPr="00997902" w:rsidRDefault="00354CE5" w:rsidP="00354CE5">
      <w:pPr>
        <w:suppressAutoHyphens w:val="0"/>
        <w:autoSpaceDE w:val="0"/>
        <w:autoSpaceDN w:val="0"/>
        <w:ind w:firstLine="658"/>
        <w:jc w:val="center"/>
        <w:rPr>
          <w:sz w:val="24"/>
          <w:lang w:eastAsia="ru-RU"/>
        </w:rPr>
      </w:pPr>
      <w:r w:rsidRPr="00997902">
        <w:rPr>
          <w:sz w:val="24"/>
          <w:lang w:eastAsia="ru-RU"/>
        </w:rPr>
        <w:t>Паспорт муниципальной программы</w:t>
      </w:r>
    </w:p>
    <w:p w:rsidR="00354CE5" w:rsidRPr="00997902" w:rsidRDefault="00354CE5" w:rsidP="00354CE5">
      <w:pPr>
        <w:suppressAutoHyphens w:val="0"/>
        <w:autoSpaceDE w:val="0"/>
        <w:autoSpaceDN w:val="0"/>
        <w:ind w:firstLine="658"/>
        <w:jc w:val="center"/>
        <w:rPr>
          <w:sz w:val="24"/>
          <w:lang w:eastAsia="ru-RU"/>
        </w:rPr>
      </w:pPr>
    </w:p>
    <w:tbl>
      <w:tblPr>
        <w:tblW w:w="15026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1021"/>
        <w:gridCol w:w="1639"/>
        <w:gridCol w:w="1204"/>
        <w:gridCol w:w="247"/>
        <w:gridCol w:w="283"/>
        <w:gridCol w:w="567"/>
        <w:gridCol w:w="567"/>
        <w:gridCol w:w="284"/>
        <w:gridCol w:w="850"/>
        <w:gridCol w:w="142"/>
        <w:gridCol w:w="567"/>
        <w:gridCol w:w="142"/>
        <w:gridCol w:w="610"/>
        <w:gridCol w:w="240"/>
        <w:gridCol w:w="426"/>
        <w:gridCol w:w="1054"/>
        <w:gridCol w:w="505"/>
        <w:gridCol w:w="1843"/>
      </w:tblGrid>
      <w:tr w:rsidR="003E562C" w:rsidRPr="00997902" w:rsidTr="00BE3B64">
        <w:tc>
          <w:tcPr>
            <w:tcW w:w="2835" w:type="dxa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3864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Информационное общество города Покачи</w:t>
            </w:r>
          </w:p>
        </w:tc>
        <w:tc>
          <w:tcPr>
            <w:tcW w:w="4259" w:type="dxa"/>
            <w:gridSpan w:val="10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  <w:r w:rsidRPr="0099790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9779F45" wp14:editId="6D25F28E">
                  <wp:extent cx="10795" cy="1079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95" cy="10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&lt;2&gt;</w:t>
            </w:r>
          </w:p>
        </w:tc>
        <w:tc>
          <w:tcPr>
            <w:tcW w:w="4068" w:type="dxa"/>
            <w:gridSpan w:val="5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2019 – 2025 годы и на период до 2030 года</w:t>
            </w:r>
          </w:p>
        </w:tc>
      </w:tr>
      <w:tr w:rsidR="003E562C" w:rsidRPr="00997902" w:rsidTr="00BE3B64">
        <w:tc>
          <w:tcPr>
            <w:tcW w:w="2835" w:type="dxa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Управляющий делами администрации города Покачи</w:t>
            </w:r>
          </w:p>
        </w:tc>
      </w:tr>
      <w:tr w:rsidR="003E562C" w:rsidRPr="00997902" w:rsidTr="00BE3B64">
        <w:tc>
          <w:tcPr>
            <w:tcW w:w="2835" w:type="dxa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информатизации администрации города Покачи    </w:t>
            </w:r>
          </w:p>
        </w:tc>
      </w:tr>
      <w:tr w:rsidR="003E562C" w:rsidRPr="00997902" w:rsidTr="00BE3B64">
        <w:tc>
          <w:tcPr>
            <w:tcW w:w="2835" w:type="dxa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«Управление материально-технического обеспечения», Дума города Покачи, Филиал АУ «Многофункциональный центр Югры»).</w:t>
            </w:r>
            <w:proofErr w:type="gramEnd"/>
          </w:p>
        </w:tc>
      </w:tr>
      <w:tr w:rsidR="003E562C" w:rsidRPr="00997902" w:rsidTr="00BE3B64">
        <w:tc>
          <w:tcPr>
            <w:tcW w:w="2835" w:type="dxa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Национальная цель</w:t>
            </w: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E562C" w:rsidRPr="00997902" w:rsidTr="00BE3B64">
        <w:tc>
          <w:tcPr>
            <w:tcW w:w="2835" w:type="dxa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Повышение качества жизни населения города Покачи  и совершенствование системы муниципального управления на основе использования информационно-коммуникационных технологий.</w:t>
            </w:r>
          </w:p>
        </w:tc>
      </w:tr>
      <w:tr w:rsidR="003E562C" w:rsidRPr="00997902" w:rsidTr="00BE3B64">
        <w:tc>
          <w:tcPr>
            <w:tcW w:w="2835" w:type="dxa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1. Обеспечение открытости информации о деятельности органов местного самоуправления и доступности государственных и муниципальных информационных ресурсов для граждан, создание сервисов для обеспечения общественного обсуждения и контроля деятельности органов местного самоуправления.</w:t>
            </w:r>
          </w:p>
          <w:p w:rsidR="003E562C" w:rsidRPr="00997902" w:rsidRDefault="003E562C" w:rsidP="00BE3B6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2. Обеспечение системы программного и технического обеспечения по предоставлению государственных и муниципальных услуг в электронном виде.</w:t>
            </w:r>
          </w:p>
          <w:p w:rsidR="003E562C" w:rsidRPr="00997902" w:rsidRDefault="003E562C" w:rsidP="00BE3B6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3. Поддержка и развитие информационных систем, обеспечивающих эффективную реализацию полномочий органов местного самоуправления, создание электронного правительства на территории муниципального образования город Покачи.</w:t>
            </w:r>
          </w:p>
          <w:p w:rsidR="003E562C" w:rsidRPr="00997902" w:rsidRDefault="003E562C" w:rsidP="00BE3B6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4. Обеспечение необходимого уровня защиты информации в информационных системах органов местного самоуправления.</w:t>
            </w:r>
          </w:p>
          <w:p w:rsidR="003E562C" w:rsidRPr="00997902" w:rsidRDefault="003E562C" w:rsidP="00BE3B6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5. Обеспечение бесперебойной деятельности администрации города Покачи в сфере информатизации.</w:t>
            </w:r>
          </w:p>
          <w:p w:rsidR="003E562C" w:rsidRPr="00997902" w:rsidRDefault="003E562C" w:rsidP="00BE3B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6. Повышение качества и доступности предоставления государственных и муниципальных услуг жителям города Покачи.</w:t>
            </w:r>
          </w:p>
        </w:tc>
      </w:tr>
      <w:tr w:rsidR="003E562C" w:rsidRPr="00997902" w:rsidTr="00BE3B64">
        <w:tc>
          <w:tcPr>
            <w:tcW w:w="2835" w:type="dxa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Подпрограммы</w:t>
            </w: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1. Развитие информационной структуры в городе Покачи </w:t>
            </w:r>
          </w:p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2. Обеспечение условий для бесперебойного качественного оказания услуг Филиалом АУ «Многофункциональный центр Югры»</w:t>
            </w:r>
          </w:p>
        </w:tc>
      </w:tr>
      <w:tr w:rsidR="003E562C" w:rsidRPr="00997902" w:rsidTr="00BE3B64">
        <w:tc>
          <w:tcPr>
            <w:tcW w:w="2835" w:type="dxa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1021" w:type="dxa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39" w:type="dxa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  <w:p w:rsidR="003E562C" w:rsidRPr="00997902" w:rsidRDefault="003E562C" w:rsidP="00BE3B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4" w:type="dxa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Документ – основание </w:t>
            </w:r>
          </w:p>
        </w:tc>
        <w:tc>
          <w:tcPr>
            <w:tcW w:w="8327" w:type="dxa"/>
            <w:gridSpan w:val="15"/>
          </w:tcPr>
          <w:p w:rsidR="003E562C" w:rsidRPr="00997902" w:rsidRDefault="003E562C" w:rsidP="00BE3B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по годам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639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204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9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Базовое значение </w:t>
            </w:r>
          </w:p>
        </w:tc>
        <w:tc>
          <w:tcPr>
            <w:tcW w:w="8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0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85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</w:p>
        </w:tc>
        <w:tc>
          <w:tcPr>
            <w:tcW w:w="148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На момент окончания реализации муниципальной программы 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исполнитель/ соисполнитель за достижение показателя 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9" w:type="dxa"/>
          </w:tcPr>
          <w:p w:rsidR="003E562C" w:rsidRPr="00997902" w:rsidRDefault="003E562C" w:rsidP="00BE3B64">
            <w:pPr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Количество </w:t>
            </w:r>
            <w:proofErr w:type="gramStart"/>
            <w:r w:rsidRPr="00997902">
              <w:rPr>
                <w:rFonts w:eastAsia="Calibri"/>
                <w:sz w:val="24"/>
                <w:szCs w:val="24"/>
                <w:lang w:eastAsia="ru-RU"/>
              </w:rPr>
              <w:t>посещений сайта органа местного самоуправления города</w:t>
            </w:r>
            <w:proofErr w:type="gramEnd"/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 Покачи в год, шт. &lt;1&gt;</w:t>
            </w:r>
          </w:p>
        </w:tc>
        <w:tc>
          <w:tcPr>
            <w:tcW w:w="1204" w:type="dxa"/>
            <w:vMerge w:val="restart"/>
          </w:tcPr>
          <w:p w:rsidR="003E562C" w:rsidRPr="00997902" w:rsidRDefault="003E562C" w:rsidP="00BE3B6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Распоряжение Правительства ХМАО - Югры от 15.03.2013 № 92-рп «Об оценке </w:t>
            </w:r>
            <w:proofErr w:type="gramStart"/>
            <w:r w:rsidRPr="00997902">
              <w:rPr>
                <w:rFonts w:eastAsia="Calibri"/>
                <w:sz w:val="24"/>
                <w:szCs w:val="24"/>
                <w:lang w:eastAsia="ru-RU"/>
              </w:rPr>
              <w:t>эффективности деятельности органов местного самоуправления городских округов</w:t>
            </w:r>
            <w:proofErr w:type="gramEnd"/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 и муниципальных районов Ханты-</w:t>
            </w:r>
            <w:r w:rsidRPr="00997902">
              <w:rPr>
                <w:rFonts w:eastAsia="Calibri"/>
                <w:sz w:val="24"/>
                <w:szCs w:val="24"/>
                <w:lang w:eastAsia="ru-RU"/>
              </w:rPr>
              <w:lastRenderedPageBreak/>
              <w:t>Мансийского автономного округа – Югры», стратегия социально-экономического развития города Покачи до 2030 года, утвержденная решением Думы города Покачи от 17.12.2018 № 110.</w:t>
            </w:r>
          </w:p>
          <w:p w:rsidR="003E562C" w:rsidRPr="00997902" w:rsidRDefault="003E562C" w:rsidP="00BE3B6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  <w:p w:rsidR="003E562C" w:rsidRPr="00997902" w:rsidRDefault="003E562C" w:rsidP="00BE3B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97" w:type="dxa"/>
            <w:gridSpan w:val="3"/>
            <w:vAlign w:val="center"/>
          </w:tcPr>
          <w:p w:rsidR="003E562C" w:rsidRPr="0099790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42000</w:t>
            </w:r>
          </w:p>
        </w:tc>
        <w:tc>
          <w:tcPr>
            <w:tcW w:w="851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0" w:type="dxa"/>
            <w:vAlign w:val="center"/>
          </w:tcPr>
          <w:p w:rsidR="003E562C" w:rsidRPr="00997902" w:rsidRDefault="003E562C" w:rsidP="00BE3B64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1" w:type="dxa"/>
            <w:gridSpan w:val="3"/>
            <w:vAlign w:val="center"/>
          </w:tcPr>
          <w:p w:rsidR="003E562C" w:rsidRPr="00997902" w:rsidRDefault="003E562C" w:rsidP="00BE3B64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148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информатизации администрации города Покачи    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9" w:type="dxa"/>
          </w:tcPr>
          <w:p w:rsidR="003E562C" w:rsidRPr="00997902" w:rsidRDefault="003E562C" w:rsidP="00BE3B64">
            <w:pPr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Количество официальных обращений граждан, поступивших в электронную приемную, шт. &lt;2&gt;</w:t>
            </w:r>
          </w:p>
        </w:tc>
        <w:tc>
          <w:tcPr>
            <w:tcW w:w="1204" w:type="dxa"/>
            <w:vMerge/>
          </w:tcPr>
          <w:p w:rsidR="003E562C" w:rsidRPr="00997902" w:rsidRDefault="003E562C" w:rsidP="00BE3B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  <w:gridSpan w:val="3"/>
            <w:vAlign w:val="center"/>
          </w:tcPr>
          <w:p w:rsidR="003E562C" w:rsidRPr="0099790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45</w:t>
            </w:r>
          </w:p>
        </w:tc>
        <w:tc>
          <w:tcPr>
            <w:tcW w:w="850" w:type="dxa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</w:t>
            </w:r>
          </w:p>
        </w:tc>
        <w:tc>
          <w:tcPr>
            <w:tcW w:w="851" w:type="dxa"/>
            <w:gridSpan w:val="3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</w:t>
            </w:r>
          </w:p>
        </w:tc>
        <w:tc>
          <w:tcPr>
            <w:tcW w:w="85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</w:t>
            </w:r>
          </w:p>
        </w:tc>
        <w:tc>
          <w:tcPr>
            <w:tcW w:w="148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70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информатизации администрации города Покачи    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9" w:type="dxa"/>
          </w:tcPr>
          <w:p w:rsidR="003E562C" w:rsidRPr="00997902" w:rsidRDefault="003E562C" w:rsidP="00BE3B64">
            <w:pPr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Количество муниципальных услуг, для которых обеспечено электронное </w:t>
            </w:r>
            <w:r w:rsidRPr="00997902">
              <w:rPr>
                <w:rFonts w:eastAsia="Calibri"/>
                <w:sz w:val="24"/>
                <w:szCs w:val="24"/>
                <w:lang w:eastAsia="ru-RU"/>
              </w:rPr>
              <w:lastRenderedPageBreak/>
              <w:t>взаимодействие заявителя с органом, предоставляющим муниципальную услугу через единый портал государственных и муниципальных услуг (функций), шт. &lt;3&gt;</w:t>
            </w:r>
          </w:p>
        </w:tc>
        <w:tc>
          <w:tcPr>
            <w:tcW w:w="1204" w:type="dxa"/>
            <w:vMerge/>
          </w:tcPr>
          <w:p w:rsidR="003E562C" w:rsidRPr="00997902" w:rsidRDefault="003E562C" w:rsidP="00BE3B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  <w:gridSpan w:val="3"/>
            <w:vAlign w:val="center"/>
          </w:tcPr>
          <w:p w:rsidR="003E562C" w:rsidRPr="0099790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51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41</w:t>
            </w:r>
          </w:p>
        </w:tc>
        <w:tc>
          <w:tcPr>
            <w:tcW w:w="850" w:type="dxa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42</w:t>
            </w:r>
          </w:p>
        </w:tc>
        <w:tc>
          <w:tcPr>
            <w:tcW w:w="851" w:type="dxa"/>
            <w:gridSpan w:val="3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43</w:t>
            </w:r>
          </w:p>
        </w:tc>
        <w:tc>
          <w:tcPr>
            <w:tcW w:w="85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44</w:t>
            </w:r>
          </w:p>
        </w:tc>
        <w:tc>
          <w:tcPr>
            <w:tcW w:w="148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46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информатизации администрации города Покачи    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9" w:type="dxa"/>
          </w:tcPr>
          <w:p w:rsidR="003E562C" w:rsidRPr="00997902" w:rsidRDefault="003E562C" w:rsidP="00BE3B64">
            <w:pPr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Количество рабочих мест оснащенных для предоставления государственных и муниципальных услуг в электронном виде, шт. &lt;4&gt;</w:t>
            </w:r>
          </w:p>
        </w:tc>
        <w:tc>
          <w:tcPr>
            <w:tcW w:w="1204" w:type="dxa"/>
            <w:vMerge/>
          </w:tcPr>
          <w:p w:rsidR="003E562C" w:rsidRPr="00997902" w:rsidRDefault="003E562C" w:rsidP="00BE3B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  <w:gridSpan w:val="3"/>
            <w:vAlign w:val="center"/>
          </w:tcPr>
          <w:p w:rsidR="003E562C" w:rsidRPr="0099790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51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30</w:t>
            </w:r>
          </w:p>
        </w:tc>
        <w:tc>
          <w:tcPr>
            <w:tcW w:w="850" w:type="dxa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31</w:t>
            </w:r>
          </w:p>
        </w:tc>
        <w:tc>
          <w:tcPr>
            <w:tcW w:w="851" w:type="dxa"/>
            <w:gridSpan w:val="3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32</w:t>
            </w:r>
          </w:p>
        </w:tc>
        <w:tc>
          <w:tcPr>
            <w:tcW w:w="85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33</w:t>
            </w:r>
          </w:p>
        </w:tc>
        <w:tc>
          <w:tcPr>
            <w:tcW w:w="148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информатизации администрации города Покачи    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39" w:type="dxa"/>
          </w:tcPr>
          <w:p w:rsidR="003E562C" w:rsidRPr="00997902" w:rsidRDefault="003E562C" w:rsidP="00BE3B64">
            <w:pPr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Количество рабочих мест администрации города, оборудованных компьютерной техникой со </w:t>
            </w:r>
            <w:r w:rsidRPr="00997902">
              <w:rPr>
                <w:rFonts w:eastAsia="Calibri"/>
                <w:sz w:val="24"/>
                <w:szCs w:val="24"/>
                <w:lang w:eastAsia="ru-RU"/>
              </w:rPr>
              <w:lastRenderedPageBreak/>
              <w:t>сроком эксплуатации не более 5 лет, %, &lt;5&gt;</w:t>
            </w:r>
          </w:p>
        </w:tc>
        <w:tc>
          <w:tcPr>
            <w:tcW w:w="1204" w:type="dxa"/>
            <w:vMerge/>
          </w:tcPr>
          <w:p w:rsidR="003E562C" w:rsidRPr="00997902" w:rsidRDefault="003E562C" w:rsidP="00BE3B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  <w:gridSpan w:val="3"/>
            <w:vAlign w:val="center"/>
          </w:tcPr>
          <w:p w:rsidR="003E562C" w:rsidRPr="0099790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1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60</w:t>
            </w:r>
          </w:p>
        </w:tc>
        <w:tc>
          <w:tcPr>
            <w:tcW w:w="850" w:type="dxa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65</w:t>
            </w:r>
          </w:p>
        </w:tc>
        <w:tc>
          <w:tcPr>
            <w:tcW w:w="851" w:type="dxa"/>
            <w:gridSpan w:val="3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70</w:t>
            </w:r>
          </w:p>
        </w:tc>
        <w:tc>
          <w:tcPr>
            <w:tcW w:w="85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75</w:t>
            </w:r>
          </w:p>
        </w:tc>
        <w:tc>
          <w:tcPr>
            <w:tcW w:w="148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80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информатизации администрации города Покачи    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39" w:type="dxa"/>
          </w:tcPr>
          <w:p w:rsidR="003E562C" w:rsidRPr="00997902" w:rsidRDefault="003E562C" w:rsidP="00BE3B64">
            <w:pPr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Количество курсов, по которым  специалистами отдела информатизации пройдено обучение</w:t>
            </w:r>
            <w:proofErr w:type="gramStart"/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 шт. &lt;6&gt;</w:t>
            </w:r>
          </w:p>
        </w:tc>
        <w:tc>
          <w:tcPr>
            <w:tcW w:w="1204" w:type="dxa"/>
            <w:vMerge/>
          </w:tcPr>
          <w:p w:rsidR="003E562C" w:rsidRPr="00997902" w:rsidRDefault="003E562C" w:rsidP="00BE3B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  <w:gridSpan w:val="3"/>
            <w:vAlign w:val="center"/>
          </w:tcPr>
          <w:p w:rsidR="003E562C" w:rsidRPr="0099790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0" w:type="dxa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1" w:type="dxa"/>
            <w:gridSpan w:val="3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148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информатизации администрации города Покачи    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021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639" w:type="dxa"/>
          </w:tcPr>
          <w:p w:rsidR="003E562C" w:rsidRPr="00997902" w:rsidRDefault="003E562C" w:rsidP="00BE3B64">
            <w:pPr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Количество оказанных услуг, всего, в том числе, услуга информирования и консультирования граждан ед. &lt;7&gt;</w:t>
            </w:r>
          </w:p>
        </w:tc>
        <w:tc>
          <w:tcPr>
            <w:tcW w:w="1204" w:type="dxa"/>
            <w:vMerge/>
          </w:tcPr>
          <w:p w:rsidR="003E562C" w:rsidRPr="00997902" w:rsidRDefault="003E562C" w:rsidP="00BE3B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7" w:type="dxa"/>
            <w:gridSpan w:val="3"/>
            <w:vAlign w:val="center"/>
          </w:tcPr>
          <w:p w:rsidR="003E562C" w:rsidRPr="0099790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3E562C" w:rsidRPr="00997902" w:rsidRDefault="003E562C" w:rsidP="00BE3B64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0" w:type="dxa"/>
            <w:vAlign w:val="center"/>
          </w:tcPr>
          <w:p w:rsidR="003E562C" w:rsidRPr="00997902" w:rsidRDefault="003E562C" w:rsidP="00BE3B64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1" w:type="dxa"/>
            <w:gridSpan w:val="3"/>
            <w:vAlign w:val="center"/>
          </w:tcPr>
          <w:p w:rsidR="003E562C" w:rsidRPr="00997902" w:rsidRDefault="003E562C" w:rsidP="00BE3B64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3E562C" w:rsidRPr="00997902" w:rsidRDefault="003E562C" w:rsidP="00BE3B64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1480" w:type="dxa"/>
            <w:gridSpan w:val="2"/>
            <w:vAlign w:val="center"/>
          </w:tcPr>
          <w:p w:rsidR="003E562C" w:rsidRPr="00997902" w:rsidRDefault="003E562C" w:rsidP="00BE3B64">
            <w:pPr>
              <w:suppressAutoHyphens w:val="0"/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Отдел информатизации администрации города Покачи    </w:t>
            </w:r>
          </w:p>
        </w:tc>
      </w:tr>
      <w:tr w:rsidR="003E562C" w:rsidRPr="00997902" w:rsidTr="00BE3B64">
        <w:tc>
          <w:tcPr>
            <w:tcW w:w="2835" w:type="dxa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2660" w:type="dxa"/>
            <w:gridSpan w:val="2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9531" w:type="dxa"/>
            <w:gridSpan w:val="16"/>
          </w:tcPr>
          <w:p w:rsidR="003E562C" w:rsidRPr="00997902" w:rsidRDefault="003E562C" w:rsidP="00BE3B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Расходы по годам  (рублей)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734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Всего 2019-2030</w:t>
            </w:r>
          </w:p>
        </w:tc>
        <w:tc>
          <w:tcPr>
            <w:tcW w:w="1418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559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8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559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843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2026- 2030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734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129 409 827,45</w:t>
            </w:r>
          </w:p>
        </w:tc>
        <w:tc>
          <w:tcPr>
            <w:tcW w:w="1418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4 782 498,00</w:t>
            </w:r>
          </w:p>
        </w:tc>
        <w:tc>
          <w:tcPr>
            <w:tcW w:w="1559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3 768 510,00</w:t>
            </w:r>
          </w:p>
        </w:tc>
        <w:tc>
          <w:tcPr>
            <w:tcW w:w="1418" w:type="dxa"/>
            <w:gridSpan w:val="4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3 686 660,00</w:t>
            </w:r>
          </w:p>
        </w:tc>
        <w:tc>
          <w:tcPr>
            <w:tcW w:w="1559" w:type="dxa"/>
            <w:gridSpan w:val="2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7 500 000,00</w:t>
            </w:r>
          </w:p>
        </w:tc>
        <w:tc>
          <w:tcPr>
            <w:tcW w:w="1843" w:type="dxa"/>
            <w:vAlign w:val="center"/>
          </w:tcPr>
          <w:p w:rsidR="003E562C" w:rsidRPr="00CF2A2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22">
              <w:rPr>
                <w:rFonts w:ascii="Times New Roman" w:hAnsi="Times New Roman" w:cs="Times New Roman"/>
                <w:sz w:val="24"/>
                <w:szCs w:val="24"/>
              </w:rPr>
              <w:t>37 500 000,00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734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418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418" w:type="dxa"/>
            <w:gridSpan w:val="4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2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843" w:type="dxa"/>
            <w:vAlign w:val="center"/>
          </w:tcPr>
          <w:p w:rsidR="003E562C" w:rsidRPr="00CF2A2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2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734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42 508 700,00</w:t>
            </w:r>
          </w:p>
        </w:tc>
        <w:tc>
          <w:tcPr>
            <w:tcW w:w="1418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418" w:type="dxa"/>
            <w:gridSpan w:val="4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2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843" w:type="dxa"/>
            <w:vAlign w:val="center"/>
          </w:tcPr>
          <w:p w:rsidR="003E562C" w:rsidRPr="00CF2A2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2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734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86 901 127,45</w:t>
            </w:r>
          </w:p>
        </w:tc>
        <w:tc>
          <w:tcPr>
            <w:tcW w:w="1418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4 782 498,00</w:t>
            </w:r>
          </w:p>
        </w:tc>
        <w:tc>
          <w:tcPr>
            <w:tcW w:w="1559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3 768 510,00</w:t>
            </w:r>
          </w:p>
        </w:tc>
        <w:tc>
          <w:tcPr>
            <w:tcW w:w="1418" w:type="dxa"/>
            <w:gridSpan w:val="4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3 686 660,00</w:t>
            </w:r>
          </w:p>
        </w:tc>
        <w:tc>
          <w:tcPr>
            <w:tcW w:w="1559" w:type="dxa"/>
            <w:gridSpan w:val="2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7 500 000,00</w:t>
            </w:r>
          </w:p>
        </w:tc>
        <w:tc>
          <w:tcPr>
            <w:tcW w:w="1843" w:type="dxa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37 500 000,00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1734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418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3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418" w:type="dxa"/>
            <w:gridSpan w:val="4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2"/>
            <w:vAlign w:val="center"/>
          </w:tcPr>
          <w:p w:rsidR="003E562C" w:rsidRPr="00CF2A22" w:rsidRDefault="003E562C" w:rsidP="00BE3B64">
            <w:pPr>
              <w:jc w:val="center"/>
              <w:rPr>
                <w:sz w:val="24"/>
                <w:szCs w:val="24"/>
              </w:rPr>
            </w:pPr>
            <w:r w:rsidRPr="00CF2A22">
              <w:rPr>
                <w:sz w:val="24"/>
                <w:szCs w:val="24"/>
              </w:rPr>
              <w:t>0,00</w:t>
            </w:r>
          </w:p>
        </w:tc>
        <w:tc>
          <w:tcPr>
            <w:tcW w:w="1843" w:type="dxa"/>
            <w:vAlign w:val="center"/>
          </w:tcPr>
          <w:p w:rsidR="003E562C" w:rsidRPr="00CF2A22" w:rsidRDefault="003E562C" w:rsidP="00BE3B6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2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региональных проектов, проектов Ханты-Мансийского автономного округа - Югры, реализуемых в городе Покачи</w:t>
            </w:r>
          </w:p>
        </w:tc>
        <w:tc>
          <w:tcPr>
            <w:tcW w:w="2660" w:type="dxa"/>
            <w:gridSpan w:val="2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7688" w:type="dxa"/>
            <w:gridSpan w:val="15"/>
          </w:tcPr>
          <w:p w:rsidR="003E562C" w:rsidRPr="00997902" w:rsidRDefault="003E562C" w:rsidP="00BE3B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Расходы по годам (рублей)</w:t>
            </w:r>
          </w:p>
        </w:tc>
        <w:tc>
          <w:tcPr>
            <w:tcW w:w="1843" w:type="dxa"/>
          </w:tcPr>
          <w:p w:rsidR="003E562C" w:rsidRPr="00997902" w:rsidRDefault="003E562C" w:rsidP="00BE3B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Всего 2019-2030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985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843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2026- 2030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портфеля проектов (срок реализации </w:t>
            </w:r>
            <w:proofErr w:type="spell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дд.мм</w:t>
            </w:r>
            <w:proofErr w:type="gram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ггг</w:t>
            </w:r>
            <w:proofErr w:type="spellEnd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дд.мм.гггг</w:t>
            </w:r>
            <w:proofErr w:type="spellEnd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5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5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5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5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985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2191" w:type="dxa"/>
            <w:gridSpan w:val="18"/>
          </w:tcPr>
          <w:p w:rsidR="003E562C" w:rsidRPr="00997902" w:rsidRDefault="003E562C" w:rsidP="00BE3B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проекта автономного округа (срок реализации </w:t>
            </w:r>
            <w:proofErr w:type="spell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дд.мм</w:t>
            </w:r>
            <w:proofErr w:type="gram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ггг</w:t>
            </w:r>
            <w:proofErr w:type="spellEnd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дд.мм.гггг</w:t>
            </w:r>
            <w:proofErr w:type="spellEnd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8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8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8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8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2835" w:type="dxa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266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8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3E562C" w:rsidRPr="00997902" w:rsidTr="00BE3B64">
        <w:tc>
          <w:tcPr>
            <w:tcW w:w="5495" w:type="dxa"/>
            <w:gridSpan w:val="3"/>
            <w:vMerge w:val="restart"/>
          </w:tcPr>
          <w:p w:rsidR="003E562C" w:rsidRPr="00997902" w:rsidRDefault="003E562C" w:rsidP="00BE3B6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Объем налоговых расходов муниципального </w:t>
            </w:r>
            <w:r w:rsidRPr="009979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образования </w:t>
            </w:r>
          </w:p>
        </w:tc>
        <w:tc>
          <w:tcPr>
            <w:tcW w:w="9531" w:type="dxa"/>
            <w:gridSpan w:val="16"/>
          </w:tcPr>
          <w:p w:rsidR="003E562C" w:rsidRPr="00997902" w:rsidRDefault="003E562C" w:rsidP="00BE3B6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по годам (рублей)</w:t>
            </w:r>
          </w:p>
        </w:tc>
      </w:tr>
      <w:tr w:rsidR="003E562C" w:rsidRPr="00997902" w:rsidTr="00BE3B64">
        <w:tc>
          <w:tcPr>
            <w:tcW w:w="5495" w:type="dxa"/>
            <w:gridSpan w:val="3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Всего 2019-2030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8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2026- 2030</w:t>
            </w:r>
          </w:p>
        </w:tc>
      </w:tr>
      <w:tr w:rsidR="003E562C" w:rsidRPr="00997902" w:rsidTr="00BE3B64">
        <w:tc>
          <w:tcPr>
            <w:tcW w:w="5495" w:type="dxa"/>
            <w:gridSpan w:val="3"/>
            <w:vMerge/>
          </w:tcPr>
          <w:p w:rsidR="003E562C" w:rsidRPr="00997902" w:rsidRDefault="003E562C" w:rsidP="00BE3B64">
            <w:pPr>
              <w:rPr>
                <w:sz w:val="24"/>
                <w:szCs w:val="24"/>
              </w:rPr>
            </w:pPr>
          </w:p>
        </w:tc>
        <w:tc>
          <w:tcPr>
            <w:tcW w:w="1451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6" w:type="dxa"/>
            <w:gridSpan w:val="3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gridSpan w:val="4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480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348" w:type="dxa"/>
            <w:gridSpan w:val="2"/>
          </w:tcPr>
          <w:p w:rsidR="003E562C" w:rsidRPr="00997902" w:rsidRDefault="003E562C" w:rsidP="00BE3B6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</w:tbl>
    <w:p w:rsidR="00354CE5" w:rsidRPr="00997902" w:rsidRDefault="00354CE5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354CE5" w:rsidRPr="00997902" w:rsidRDefault="00354CE5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tbl>
      <w:tblPr>
        <w:tblW w:w="15167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992"/>
        <w:gridCol w:w="14175"/>
      </w:tblGrid>
      <w:tr w:rsidR="00354CE5" w:rsidRPr="00997902" w:rsidTr="007527DF">
        <w:trPr>
          <w:cantSplit/>
          <w:trHeight w:val="31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18"/>
                <w:szCs w:val="18"/>
                <w:lang w:eastAsia="ru-RU" w:bidi="ru-RU"/>
              </w:rPr>
            </w:pPr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&lt;1&gt;</w:t>
            </w:r>
          </w:p>
        </w:tc>
        <w:tc>
          <w:tcPr>
            <w:tcW w:w="14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18"/>
                <w:szCs w:val="18"/>
                <w:lang w:eastAsia="ru-RU" w:bidi="ru-RU"/>
              </w:rPr>
            </w:pPr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 xml:space="preserve">Счетчик </w:t>
            </w:r>
            <w:proofErr w:type="spellStart"/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Яндекс</w:t>
            </w:r>
            <w:proofErr w:type="gramStart"/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.М</w:t>
            </w:r>
            <w:proofErr w:type="gramEnd"/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етрика</w:t>
            </w:r>
            <w:proofErr w:type="spellEnd"/>
          </w:p>
        </w:tc>
      </w:tr>
      <w:tr w:rsidR="00354CE5" w:rsidRPr="00997902" w:rsidTr="007527DF">
        <w:trPr>
          <w:cantSplit/>
          <w:trHeight w:val="66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18"/>
                <w:szCs w:val="18"/>
                <w:lang w:eastAsia="ru-RU" w:bidi="ru-RU"/>
              </w:rPr>
            </w:pPr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&lt;2&gt;</w:t>
            </w:r>
          </w:p>
        </w:tc>
        <w:tc>
          <w:tcPr>
            <w:tcW w:w="14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4CE5" w:rsidRPr="00997902" w:rsidRDefault="00354CE5" w:rsidP="00EC108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Федеральный закон от 02.05.2006 №59-ФЗ 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 порядке рассмотрения обращений граждан Российской Федерации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, Указ Президента РФ от 17.04.2017 №171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 мониторинге и анализе результатов рассмотрения обращений граждан и организаций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, Журнал регистрации обращений граждан.</w:t>
            </w:r>
          </w:p>
        </w:tc>
      </w:tr>
      <w:tr w:rsidR="00354CE5" w:rsidRPr="00997902" w:rsidTr="007527DF">
        <w:trPr>
          <w:cantSplit/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18"/>
                <w:szCs w:val="18"/>
                <w:lang w:eastAsia="ru-RU" w:bidi="ru-RU"/>
              </w:rPr>
            </w:pPr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&lt;3&gt;</w:t>
            </w:r>
          </w:p>
        </w:tc>
        <w:tc>
          <w:tcPr>
            <w:tcW w:w="14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AB6B97" w:rsidP="00090D8C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Постановление </w:t>
            </w:r>
            <w:r w:rsidR="00090D8C" w:rsidRPr="00997902">
              <w:rPr>
                <w:rFonts w:eastAsia="Arial"/>
                <w:sz w:val="24"/>
                <w:szCs w:val="24"/>
                <w:lang w:eastAsia="ru-RU" w:bidi="ru-RU"/>
              </w:rPr>
              <w:t>а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дминистрации города Покачи от 21.03.2022 №283 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="00354CE5" w:rsidRPr="00997902">
              <w:rPr>
                <w:rFonts w:eastAsia="Arial"/>
                <w:sz w:val="24"/>
                <w:szCs w:val="24"/>
                <w:lang w:eastAsia="ru-RU" w:bidi="ru-RU"/>
              </w:rPr>
              <w:t>Об утверждении Реестра муниципальных услуг города Покачи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="00354CE5" w:rsidRPr="00997902">
              <w:rPr>
                <w:rFonts w:eastAsia="Arial"/>
                <w:sz w:val="24"/>
                <w:szCs w:val="24"/>
                <w:lang w:eastAsia="ru-RU" w:bidi="ru-RU"/>
              </w:rPr>
              <w:t>, Регламенты муниципальных услуг</w:t>
            </w:r>
          </w:p>
        </w:tc>
      </w:tr>
      <w:tr w:rsidR="00354CE5" w:rsidRPr="00997902" w:rsidTr="007527DF">
        <w:trPr>
          <w:cantSplit/>
          <w:trHeight w:val="315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18"/>
                <w:szCs w:val="18"/>
                <w:lang w:eastAsia="ru-RU" w:bidi="ru-RU"/>
              </w:rPr>
            </w:pPr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&lt;4&gt;</w:t>
            </w:r>
          </w:p>
        </w:tc>
        <w:tc>
          <w:tcPr>
            <w:tcW w:w="14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Технические требования к устанавливаемому программному обеспечению, Количество специалистов оказывающих услуги через СМЭВ в подразделениях администрации города</w:t>
            </w:r>
          </w:p>
        </w:tc>
      </w:tr>
      <w:tr w:rsidR="00354CE5" w:rsidRPr="00997902" w:rsidTr="007527DF">
        <w:trPr>
          <w:cantSplit/>
          <w:trHeight w:val="315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18"/>
                <w:szCs w:val="18"/>
                <w:lang w:eastAsia="ru-RU" w:bidi="ru-RU"/>
              </w:rPr>
            </w:pPr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&lt;5&gt;</w:t>
            </w:r>
          </w:p>
        </w:tc>
        <w:tc>
          <w:tcPr>
            <w:tcW w:w="14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Оборотная ведомость администрации города Покачи</w:t>
            </w:r>
          </w:p>
        </w:tc>
      </w:tr>
      <w:tr w:rsidR="00354CE5" w:rsidRPr="00997902" w:rsidTr="007527DF">
        <w:trPr>
          <w:cantSplit/>
          <w:trHeight w:val="947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18"/>
                <w:szCs w:val="18"/>
                <w:lang w:eastAsia="ru-RU" w:bidi="ru-RU"/>
              </w:rPr>
            </w:pPr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&lt;6&gt;</w:t>
            </w:r>
          </w:p>
        </w:tc>
        <w:tc>
          <w:tcPr>
            <w:tcW w:w="14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4CE5" w:rsidRPr="00997902" w:rsidRDefault="00354CE5" w:rsidP="00EC108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proofErr w:type="gramStart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Федеральный закон от 02.03.2007 №25-ФЗ 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 муниципальной службе в Российской Федерации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, Закон ХМАО - Югры от 20.07.2007 N 113-оз 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Об отдельных вопросах муниципальной службы в Ханты-Мансийском автономном округе 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–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Югре</w:t>
            </w:r>
            <w:r w:rsidR="00EC108F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(принят Думой Ханты-Мансийского автономного округа - Югры 12.07.2007) (вместе с "Типовым положением о проведении аттестации муниципальных служащих") План дополнительного профессионального образования муниципальных служащих органов местного самоуправления муниципального образования город Покачи, утвержденный главой города</w:t>
            </w:r>
            <w:proofErr w:type="gramEnd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Покачи на соответствующий год</w:t>
            </w:r>
          </w:p>
        </w:tc>
      </w:tr>
      <w:tr w:rsidR="00354CE5" w:rsidRPr="00997902" w:rsidTr="007527DF">
        <w:trPr>
          <w:cantSplit/>
          <w:trHeight w:val="645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18"/>
                <w:szCs w:val="18"/>
                <w:lang w:eastAsia="ru-RU" w:bidi="ru-RU"/>
              </w:rPr>
            </w:pPr>
            <w:r w:rsidRPr="00997902">
              <w:rPr>
                <w:rFonts w:eastAsia="Arial"/>
                <w:sz w:val="18"/>
                <w:szCs w:val="18"/>
                <w:lang w:eastAsia="ru-RU" w:bidi="ru-RU"/>
              </w:rPr>
              <w:t>&lt;7&gt;</w:t>
            </w:r>
          </w:p>
        </w:tc>
        <w:tc>
          <w:tcPr>
            <w:tcW w:w="14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Муниципальное задание №1 на 2019 год и плановый период 2020 и 2021 годов утвержденное приказом отдела информатизации администрации города Покачи от 25.12.2018 №11 (с изменениями от 01.07.2019 №4)</w:t>
            </w:r>
          </w:p>
        </w:tc>
      </w:tr>
    </w:tbl>
    <w:p w:rsidR="00354CE5" w:rsidRDefault="00354CE5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A3621C" w:rsidRDefault="00A3621C" w:rsidP="00354CE5">
      <w:pPr>
        <w:pStyle w:val="ad"/>
        <w:autoSpaceDE w:val="0"/>
        <w:autoSpaceDN w:val="0"/>
        <w:adjustRightInd w:val="0"/>
        <w:spacing w:after="0" w:line="0" w:lineRule="atLeast"/>
        <w:ind w:left="0" w:firstLine="708"/>
        <w:jc w:val="both"/>
      </w:pPr>
    </w:p>
    <w:p w:rsidR="00C4771E" w:rsidRPr="00997902" w:rsidRDefault="00C4771E" w:rsidP="00C4771E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997902">
        <w:rPr>
          <w:rFonts w:ascii="Times New Roman" w:hAnsi="Times New Roman" w:cs="Times New Roman"/>
        </w:rPr>
        <w:t xml:space="preserve">Таблица </w:t>
      </w:r>
      <w:r>
        <w:rPr>
          <w:rFonts w:ascii="Times New Roman" w:hAnsi="Times New Roman" w:cs="Times New Roman"/>
        </w:rPr>
        <w:t>2</w:t>
      </w:r>
    </w:p>
    <w:p w:rsidR="00A3621C" w:rsidRDefault="00973495" w:rsidP="003E562C">
      <w:pPr>
        <w:pStyle w:val="ad"/>
        <w:tabs>
          <w:tab w:val="clear" w:pos="1080"/>
          <w:tab w:val="left" w:pos="3398"/>
        </w:tabs>
        <w:autoSpaceDE w:val="0"/>
        <w:autoSpaceDN w:val="0"/>
        <w:adjustRightInd w:val="0"/>
        <w:spacing w:after="0" w:line="0" w:lineRule="atLeast"/>
        <w:ind w:left="0" w:firstLine="708"/>
        <w:jc w:val="both"/>
      </w:pPr>
      <w:r>
        <w:tab/>
      </w:r>
    </w:p>
    <w:tbl>
      <w:tblPr>
        <w:tblpPr w:leftFromText="180" w:rightFromText="180" w:vertAnchor="text" w:tblpX="-634" w:tblpY="1"/>
        <w:tblOverlap w:val="never"/>
        <w:tblW w:w="15361" w:type="dxa"/>
        <w:tblLayout w:type="fixed"/>
        <w:tblLook w:val="04A0" w:firstRow="1" w:lastRow="0" w:firstColumn="1" w:lastColumn="0" w:noHBand="0" w:noVBand="1"/>
      </w:tblPr>
      <w:tblGrid>
        <w:gridCol w:w="423"/>
        <w:gridCol w:w="1313"/>
        <w:gridCol w:w="1361"/>
        <w:gridCol w:w="1495"/>
        <w:gridCol w:w="817"/>
        <w:gridCol w:w="953"/>
        <w:gridCol w:w="816"/>
        <w:gridCol w:w="817"/>
        <w:gridCol w:w="816"/>
        <w:gridCol w:w="817"/>
        <w:gridCol w:w="817"/>
        <w:gridCol w:w="817"/>
        <w:gridCol w:w="816"/>
        <w:gridCol w:w="807"/>
        <w:gridCol w:w="10"/>
        <w:gridCol w:w="806"/>
        <w:gridCol w:w="10"/>
        <w:gridCol w:w="817"/>
        <w:gridCol w:w="9"/>
        <w:gridCol w:w="811"/>
        <w:gridCol w:w="13"/>
      </w:tblGrid>
      <w:tr w:rsidR="003E562C" w:rsidRPr="003E562C" w:rsidTr="003E562C">
        <w:trPr>
          <w:gridAfter w:val="1"/>
          <w:wAfter w:w="13" w:type="dxa"/>
          <w:trHeight w:val="382"/>
        </w:trPr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24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562C" w:rsidRPr="003E562C" w:rsidRDefault="003E562C" w:rsidP="00BE3B64">
            <w:pPr>
              <w:suppressAutoHyphens w:val="0"/>
              <w:jc w:val="right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490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E562C" w:rsidRPr="003E562C" w:rsidRDefault="003E562C" w:rsidP="00BE3B64">
            <w:pPr>
              <w:suppressAutoHyphens w:val="0"/>
              <w:jc w:val="right"/>
              <w:rPr>
                <w:color w:val="000000"/>
                <w:sz w:val="10"/>
                <w:szCs w:val="10"/>
                <w:lang w:eastAsia="ru-RU"/>
              </w:rPr>
            </w:pPr>
          </w:p>
        </w:tc>
      </w:tr>
      <w:tr w:rsidR="003E562C" w:rsidRPr="003E562C" w:rsidTr="00BE3B64">
        <w:trPr>
          <w:trHeight w:val="303"/>
        </w:trPr>
        <w:tc>
          <w:tcPr>
            <w:tcW w:w="15361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bCs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bCs/>
                <w:color w:val="000000"/>
                <w:sz w:val="10"/>
                <w:szCs w:val="10"/>
                <w:lang w:eastAsia="ru-RU"/>
              </w:rPr>
              <w:t>Распределение финансовых ресурсов муниципальной программы</w:t>
            </w:r>
          </w:p>
          <w:p w:rsidR="003E562C" w:rsidRPr="003E562C" w:rsidRDefault="003E562C" w:rsidP="00BE3B64">
            <w:pPr>
              <w:suppressAutoHyphens w:val="0"/>
              <w:jc w:val="center"/>
              <w:rPr>
                <w:b/>
                <w:bCs/>
                <w:color w:val="000000"/>
                <w:sz w:val="10"/>
                <w:szCs w:val="10"/>
                <w:lang w:eastAsia="ru-RU"/>
              </w:rPr>
            </w:pPr>
          </w:p>
        </w:tc>
      </w:tr>
      <w:tr w:rsidR="003E562C" w:rsidRPr="003E562C" w:rsidTr="00BE3B64">
        <w:trPr>
          <w:gridAfter w:val="1"/>
          <w:wAfter w:w="13" w:type="dxa"/>
          <w:trHeight w:val="97"/>
        </w:trPr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408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</w:tr>
      <w:tr w:rsidR="003E562C" w:rsidRPr="003E562C" w:rsidTr="00BE3B64">
        <w:trPr>
          <w:gridAfter w:val="1"/>
          <w:wAfter w:w="13" w:type="dxa"/>
          <w:trHeight w:val="527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 xml:space="preserve">№ </w:t>
            </w:r>
            <w:proofErr w:type="gramStart"/>
            <w:r w:rsidRPr="003E562C">
              <w:rPr>
                <w:color w:val="000000"/>
                <w:sz w:val="10"/>
                <w:szCs w:val="10"/>
                <w:lang w:eastAsia="ru-RU"/>
              </w:rPr>
              <w:t>п</w:t>
            </w:r>
            <w:proofErr w:type="gramEnd"/>
            <w:r w:rsidRPr="003E562C">
              <w:rPr>
                <w:color w:val="000000"/>
                <w:sz w:val="10"/>
                <w:szCs w:val="10"/>
                <w:lang w:eastAsia="ru-RU"/>
              </w:rPr>
              <w:t>/п</w:t>
            </w:r>
          </w:p>
        </w:tc>
        <w:tc>
          <w:tcPr>
            <w:tcW w:w="13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Основное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Ответственный исполнитель/</w:t>
            </w:r>
            <w:r w:rsidRPr="003E562C">
              <w:rPr>
                <w:color w:val="000000"/>
                <w:sz w:val="10"/>
                <w:szCs w:val="10"/>
                <w:lang w:eastAsia="ru-RU"/>
              </w:rPr>
              <w:br/>
              <w:t>Соисполнитель</w:t>
            </w:r>
          </w:p>
        </w:tc>
        <w:tc>
          <w:tcPr>
            <w:tcW w:w="1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Источники финансирования</w:t>
            </w:r>
          </w:p>
        </w:tc>
        <w:tc>
          <w:tcPr>
            <w:tcW w:w="1075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Финансовое обеспечение (рублей)</w:t>
            </w:r>
          </w:p>
        </w:tc>
      </w:tr>
      <w:tr w:rsidR="003E562C" w:rsidRPr="003E562C" w:rsidTr="00BE3B64">
        <w:trPr>
          <w:gridAfter w:val="1"/>
          <w:wAfter w:w="13" w:type="dxa"/>
          <w:trHeight w:val="382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9939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 том числе:</w:t>
            </w:r>
          </w:p>
        </w:tc>
      </w:tr>
      <w:tr w:rsidR="003E562C" w:rsidRPr="003E562C" w:rsidTr="00BE3B64">
        <w:trPr>
          <w:gridAfter w:val="1"/>
          <w:wAfter w:w="13" w:type="dxa"/>
          <w:trHeight w:val="110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8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2019г.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2020г.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2021г.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2022г.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2023г.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2024г.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2025г.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2026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2027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2028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2029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2030</w:t>
            </w:r>
          </w:p>
        </w:tc>
      </w:tr>
      <w:tr w:rsidR="003E562C" w:rsidRPr="003E562C" w:rsidTr="00BE3B64">
        <w:trPr>
          <w:gridAfter w:val="1"/>
          <w:wAfter w:w="13" w:type="dxa"/>
          <w:trHeight w:val="234"/>
        </w:trPr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3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4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7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9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13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14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16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17</w:t>
            </w:r>
          </w:p>
        </w:tc>
      </w:tr>
      <w:tr w:rsidR="003E562C" w:rsidRPr="003E562C" w:rsidTr="00BE3B64">
        <w:trPr>
          <w:gridAfter w:val="1"/>
          <w:wAfter w:w="13" w:type="dxa"/>
          <w:trHeight w:val="212"/>
        </w:trPr>
        <w:tc>
          <w:tcPr>
            <w:tcW w:w="1534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Цель: Повышение качества жизни населения города Покачи и совершенствование системы муниципального управления на основе использования информационно-коммуникационных технологий.</w:t>
            </w:r>
          </w:p>
        </w:tc>
      </w:tr>
      <w:tr w:rsidR="003E562C" w:rsidRPr="003E562C" w:rsidTr="00BE3B64">
        <w:trPr>
          <w:gridAfter w:val="1"/>
          <w:wAfter w:w="13" w:type="dxa"/>
          <w:trHeight w:val="393"/>
        </w:trPr>
        <w:tc>
          <w:tcPr>
            <w:tcW w:w="4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1</w:t>
            </w:r>
          </w:p>
        </w:tc>
        <w:tc>
          <w:tcPr>
            <w:tcW w:w="13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 xml:space="preserve">Развитие информационной структуры в городе Покачи (1,2,3,4,5,6) 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Отдел информатизации администрации города Покачи, МКУ «УМТО», Дума г. Покачи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76 567 583,26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7 800 300,00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6 284 895,26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4 782 498,00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3 768 510,00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3 686 660,00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3E562C" w:rsidRPr="003E562C" w:rsidTr="00BE3B64">
        <w:trPr>
          <w:gridAfter w:val="1"/>
          <w:wAfter w:w="13" w:type="dxa"/>
          <w:trHeight w:val="486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71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518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76 567 583,26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7 800 300,00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6 284 895,26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4 782 498,00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3 768 510,00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3 686 660,00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3E562C" w:rsidRPr="003E562C" w:rsidTr="00BE3B64">
        <w:trPr>
          <w:gridAfter w:val="1"/>
          <w:wAfter w:w="13" w:type="dxa"/>
          <w:trHeight w:val="338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86"/>
        </w:trPr>
        <w:tc>
          <w:tcPr>
            <w:tcW w:w="4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2</w:t>
            </w:r>
          </w:p>
        </w:tc>
        <w:tc>
          <w:tcPr>
            <w:tcW w:w="13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Обеспечение условий для бесперебойного качественного оказания услуг Филиалом АУ "Многофункциональный центр Югры"  (7)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Отдел информатизации администрации города Покачи, Филиал АУ "Многофункциональный центр Югры"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52 842 244,19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26 953 692,56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25 888 551,63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82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37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42 508 700,00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21 690 200,00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20 818 500,00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82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10 333 544,19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5 263 492,56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5 070 051,63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11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69"/>
        </w:trPr>
        <w:tc>
          <w:tcPr>
            <w:tcW w:w="4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1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 по программе: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129 409 827,45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34 753 992,56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32 173 446,89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4 782 498,00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3 768 510,00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3 686 660,00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3E562C" w:rsidRPr="003E562C" w:rsidTr="00BE3B64">
        <w:trPr>
          <w:gridAfter w:val="1"/>
          <w:wAfter w:w="13" w:type="dxa"/>
          <w:trHeight w:val="382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618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42 508 700,00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21 690 200,00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20 818 500,00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72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86 901 127,45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13 063 792,56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11 354 946,89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4 782 498,00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3 768 510,00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3 686 660,00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3E562C" w:rsidRPr="003E562C" w:rsidTr="00BE3B64">
        <w:trPr>
          <w:gridAfter w:val="1"/>
          <w:wAfter w:w="13" w:type="dxa"/>
          <w:trHeight w:val="396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38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2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3</w:t>
            </w:r>
          </w:p>
        </w:tc>
        <w:tc>
          <w:tcPr>
            <w:tcW w:w="14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4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6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7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9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11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12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13</w:t>
            </w:r>
          </w:p>
        </w:tc>
        <w:tc>
          <w:tcPr>
            <w:tcW w:w="8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14</w:t>
            </w:r>
          </w:p>
        </w:tc>
        <w:tc>
          <w:tcPr>
            <w:tcW w:w="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15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16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17</w:t>
            </w:r>
          </w:p>
        </w:tc>
      </w:tr>
      <w:tr w:rsidR="003E562C" w:rsidRPr="003E562C" w:rsidTr="00BE3B64">
        <w:trPr>
          <w:gridAfter w:val="1"/>
          <w:wAfter w:w="13" w:type="dxa"/>
          <w:trHeight w:val="332"/>
        </w:trPr>
        <w:tc>
          <w:tcPr>
            <w:tcW w:w="4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 xml:space="preserve">инвестиции в объекты муниципальной </w:t>
            </w:r>
            <w:r w:rsidRPr="003E562C">
              <w:rPr>
                <w:color w:val="000000"/>
                <w:sz w:val="10"/>
                <w:szCs w:val="10"/>
                <w:lang w:eastAsia="ru-RU"/>
              </w:rPr>
              <w:lastRenderedPageBreak/>
              <w:t>собственности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lastRenderedPageBreak/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50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72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25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245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55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Прочие расходы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4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129 409 827,45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34 753 992,56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32 173 446,89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4 782 498,00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3 768 510,00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3 686 660,00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3E562C" w:rsidRPr="003E562C" w:rsidTr="00BE3B64">
        <w:trPr>
          <w:gridAfter w:val="1"/>
          <w:wAfter w:w="13" w:type="dxa"/>
          <w:trHeight w:val="323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56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42 508 700,00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21 690 200,00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20 818 500,00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73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86 901 127,45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13 063 792,56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11 354 946,89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5 244 720,00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4 782 498,00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3 768 510,00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3 686 660,00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3E562C" w:rsidRPr="003E562C" w:rsidTr="00BE3B64">
        <w:trPr>
          <w:gridAfter w:val="1"/>
          <w:wAfter w:w="13" w:type="dxa"/>
          <w:trHeight w:val="277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102"/>
        </w:trPr>
        <w:tc>
          <w:tcPr>
            <w:tcW w:w="4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 том числе:</w:t>
            </w:r>
          </w:p>
        </w:tc>
        <w:tc>
          <w:tcPr>
            <w:tcW w:w="13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32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Ответственный исполнитель (отдел информатизации администрации города Покачи)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76 036 080,84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7 623 800,00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6 143 435,26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5 145 698,00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4 667 977,58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3 768 510,00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3 686 660,00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3E562C" w:rsidRPr="003E562C" w:rsidTr="00BE3B64">
        <w:trPr>
          <w:gridAfter w:val="1"/>
          <w:wAfter w:w="13" w:type="dxa"/>
          <w:trHeight w:val="32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69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25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76 036 080,84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7 623 800,00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6 143 435,26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5 145 698,00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4 667 977,58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3 768 510,00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3 686 660,00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7 500 000,00</w:t>
            </w:r>
          </w:p>
        </w:tc>
      </w:tr>
      <w:tr w:rsidR="003E562C" w:rsidRPr="003E562C" w:rsidTr="00BE3B64">
        <w:trPr>
          <w:gridAfter w:val="1"/>
          <w:wAfter w:w="13" w:type="dxa"/>
          <w:trHeight w:val="454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216"/>
        </w:trPr>
        <w:tc>
          <w:tcPr>
            <w:tcW w:w="4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Соисполнители (Филиал АУ «Многофункциональный центр Югры»)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52 842 244,19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26 953 692,56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25 888 551,63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150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62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42 508 700,00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21 690 200,00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20 818 500,00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160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10 333 544,19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5 263 492,56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5 070 051,63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69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33"/>
        </w:trPr>
        <w:tc>
          <w:tcPr>
            <w:tcW w:w="4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Соисполнители (Дума города Покачи)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531 502,42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176 500,00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141 460,00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99 022,00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114 520,42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08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554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418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531 502,42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176 500,00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141 460,00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99 022,00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114 520,42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3E562C">
        <w:trPr>
          <w:gridAfter w:val="1"/>
          <w:wAfter w:w="13" w:type="dxa"/>
          <w:trHeight w:val="489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contextualSpacing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bookmarkStart w:id="0" w:name="_GoBack"/>
            <w:bookmarkEnd w:id="0"/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3E562C">
        <w:trPr>
          <w:gridAfter w:val="1"/>
          <w:wAfter w:w="13" w:type="dxa"/>
          <w:trHeight w:val="144"/>
        </w:trPr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2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3</w:t>
            </w:r>
          </w:p>
        </w:tc>
        <w:tc>
          <w:tcPr>
            <w:tcW w:w="14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suppressAutoHyphens w:val="0"/>
              <w:contextualSpacing/>
              <w:jc w:val="center"/>
              <w:rPr>
                <w:b/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b/>
                <w:color w:val="000000"/>
                <w:sz w:val="10"/>
                <w:szCs w:val="10"/>
                <w:lang w:eastAsia="ru-RU"/>
              </w:rPr>
              <w:t>4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6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7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9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11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12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13</w:t>
            </w:r>
          </w:p>
        </w:tc>
        <w:tc>
          <w:tcPr>
            <w:tcW w:w="8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14</w:t>
            </w:r>
          </w:p>
        </w:tc>
        <w:tc>
          <w:tcPr>
            <w:tcW w:w="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15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16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contextualSpacing/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17</w:t>
            </w:r>
          </w:p>
        </w:tc>
      </w:tr>
      <w:tr w:rsidR="003E562C" w:rsidRPr="003E562C" w:rsidTr="00BE3B64">
        <w:trPr>
          <w:gridAfter w:val="1"/>
          <w:wAfter w:w="13" w:type="dxa"/>
          <w:trHeight w:val="156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3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Соисполнители (МКУ УМТО)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jc w:val="center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 </w:t>
            </w:r>
          </w:p>
        </w:tc>
        <w:tc>
          <w:tcPr>
            <w:tcW w:w="14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всего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297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федеральный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09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бюджет автономного округа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245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местный бюджет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  <w:tr w:rsidR="003E562C" w:rsidRPr="003E562C" w:rsidTr="00BE3B64">
        <w:trPr>
          <w:gridAfter w:val="1"/>
          <w:wAfter w:w="13" w:type="dxa"/>
          <w:trHeight w:val="334"/>
        </w:trPr>
        <w:tc>
          <w:tcPr>
            <w:tcW w:w="4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suppressAutoHyphens w:val="0"/>
              <w:rPr>
                <w:color w:val="000000"/>
                <w:sz w:val="10"/>
                <w:szCs w:val="10"/>
                <w:lang w:eastAsia="ru-RU"/>
              </w:rPr>
            </w:pPr>
            <w:r w:rsidRPr="003E562C">
              <w:rPr>
                <w:color w:val="000000"/>
                <w:sz w:val="10"/>
                <w:szCs w:val="10"/>
                <w:lang w:eastAsia="ru-RU"/>
              </w:rPr>
              <w:t>иные источники финансирования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62C" w:rsidRPr="003E562C" w:rsidRDefault="003E562C" w:rsidP="00BE3B64">
            <w:pPr>
              <w:jc w:val="center"/>
              <w:rPr>
                <w:color w:val="000000"/>
                <w:sz w:val="10"/>
                <w:szCs w:val="10"/>
              </w:rPr>
            </w:pPr>
            <w:r w:rsidRPr="003E562C">
              <w:rPr>
                <w:color w:val="000000"/>
                <w:sz w:val="10"/>
                <w:szCs w:val="10"/>
              </w:rPr>
              <w:t>0,00</w:t>
            </w:r>
          </w:p>
        </w:tc>
      </w:tr>
    </w:tbl>
    <w:p w:rsidR="00A3621C" w:rsidRPr="00997902" w:rsidRDefault="00A3621C" w:rsidP="00187048">
      <w:pPr>
        <w:autoSpaceDE w:val="0"/>
        <w:autoSpaceDN w:val="0"/>
        <w:adjustRightInd w:val="0"/>
        <w:spacing w:line="0" w:lineRule="atLeast"/>
        <w:jc w:val="both"/>
        <w:sectPr w:rsidR="00A3621C" w:rsidRPr="00997902" w:rsidSect="007527DF">
          <w:pgSz w:w="16837" w:h="11905" w:orient="landscape"/>
          <w:pgMar w:top="851" w:right="319" w:bottom="567" w:left="1134" w:header="284" w:footer="720" w:gutter="0"/>
          <w:cols w:space="720"/>
          <w:docGrid w:linePitch="360"/>
        </w:sectPr>
      </w:pPr>
    </w:p>
    <w:p w:rsidR="00187048" w:rsidRDefault="00187048" w:rsidP="00354CE5">
      <w:pPr>
        <w:pStyle w:val="ConsPlusNormal"/>
        <w:jc w:val="right"/>
        <w:outlineLvl w:val="1"/>
        <w:rPr>
          <w:rFonts w:ascii="Times New Roman" w:hAnsi="Times New Roman" w:cs="Times New Roman"/>
        </w:rPr>
      </w:pPr>
    </w:p>
    <w:p w:rsidR="00187048" w:rsidRPr="00187048" w:rsidRDefault="00187048" w:rsidP="00187048">
      <w:pPr>
        <w:pStyle w:val="ConsPlusNormal"/>
        <w:jc w:val="center"/>
        <w:outlineLvl w:val="1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  <w:r w:rsidRPr="00187048">
        <w:rPr>
          <w:rFonts w:ascii="Times New Roman" w:hAnsi="Times New Roman" w:cs="Times New Roman"/>
          <w:color w:val="808080" w:themeColor="background1" w:themeShade="80"/>
          <w:sz w:val="28"/>
          <w:szCs w:val="28"/>
        </w:rPr>
        <w:t xml:space="preserve"> 15</w:t>
      </w:r>
    </w:p>
    <w:p w:rsidR="00354CE5" w:rsidRPr="00997902" w:rsidRDefault="00354CE5" w:rsidP="00354CE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997902">
        <w:rPr>
          <w:rFonts w:ascii="Times New Roman" w:hAnsi="Times New Roman" w:cs="Times New Roman"/>
        </w:rPr>
        <w:t>Таблица 3</w:t>
      </w:r>
    </w:p>
    <w:p w:rsidR="00354CE5" w:rsidRPr="00997902" w:rsidRDefault="00354CE5" w:rsidP="00354CE5">
      <w:pPr>
        <w:autoSpaceDE w:val="0"/>
        <w:autoSpaceDN w:val="0"/>
        <w:adjustRightInd w:val="0"/>
        <w:jc w:val="right"/>
      </w:pP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sz w:val="24"/>
        </w:rPr>
      </w:pP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sz w:val="24"/>
        </w:rPr>
      </w:pPr>
      <w:r w:rsidRPr="00997902">
        <w:rPr>
          <w:sz w:val="24"/>
        </w:rPr>
        <w:t>Перечень структурных элементов (основных мероприятий) муниципальной программы</w:t>
      </w:r>
    </w:p>
    <w:p w:rsidR="00354CE5" w:rsidRPr="00997902" w:rsidRDefault="00354CE5" w:rsidP="00354CE5">
      <w:pPr>
        <w:autoSpaceDE w:val="0"/>
        <w:autoSpaceDN w:val="0"/>
        <w:adjustRightInd w:val="0"/>
        <w:ind w:left="142"/>
        <w:jc w:val="right"/>
        <w:rPr>
          <w:sz w:val="24"/>
        </w:rPr>
      </w:pPr>
      <w:r w:rsidRPr="00997902">
        <w:rPr>
          <w:sz w:val="24"/>
        </w:rPr>
        <w:t xml:space="preserve"> 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4"/>
        <w:gridCol w:w="3701"/>
        <w:gridCol w:w="4947"/>
        <w:gridCol w:w="3841"/>
      </w:tblGrid>
      <w:tr w:rsidR="00354CE5" w:rsidRPr="00997902" w:rsidTr="00354CE5">
        <w:tc>
          <w:tcPr>
            <w:tcW w:w="2864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 xml:space="preserve">№ структурного элемента </w:t>
            </w:r>
          </w:p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(основного мероприятия) &lt;1&gt;</w:t>
            </w:r>
          </w:p>
        </w:tc>
        <w:tc>
          <w:tcPr>
            <w:tcW w:w="370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Наименование структурного элемента</w:t>
            </w:r>
          </w:p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(основного мероприятия)</w:t>
            </w:r>
          </w:p>
        </w:tc>
        <w:tc>
          <w:tcPr>
            <w:tcW w:w="4947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Направление расходов структурного элемента (основного мероприятия)</w:t>
            </w:r>
          </w:p>
        </w:tc>
        <w:tc>
          <w:tcPr>
            <w:tcW w:w="384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Наименование порядка, номер приложения (при наличии)</w:t>
            </w:r>
          </w:p>
        </w:tc>
      </w:tr>
      <w:tr w:rsidR="00354CE5" w:rsidRPr="00997902" w:rsidTr="00354CE5">
        <w:tc>
          <w:tcPr>
            <w:tcW w:w="2864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1</w:t>
            </w:r>
          </w:p>
        </w:tc>
        <w:tc>
          <w:tcPr>
            <w:tcW w:w="370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2</w:t>
            </w:r>
          </w:p>
        </w:tc>
        <w:tc>
          <w:tcPr>
            <w:tcW w:w="4947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3</w:t>
            </w:r>
          </w:p>
        </w:tc>
        <w:tc>
          <w:tcPr>
            <w:tcW w:w="384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4</w:t>
            </w:r>
          </w:p>
        </w:tc>
      </w:tr>
      <w:tr w:rsidR="00354CE5" w:rsidRPr="00997902" w:rsidTr="00354CE5">
        <w:tc>
          <w:tcPr>
            <w:tcW w:w="15353" w:type="dxa"/>
            <w:gridSpan w:val="4"/>
            <w:shd w:val="clear" w:color="auto" w:fill="auto"/>
          </w:tcPr>
          <w:p w:rsidR="00354CE5" w:rsidRPr="00997902" w:rsidRDefault="00354CE5" w:rsidP="007319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Цель. Повышение качества жизни населения города Покачи и совершенствование системы муниципального управления на основе использования информационно-коммуникационных технологий.</w:t>
            </w:r>
          </w:p>
        </w:tc>
      </w:tr>
      <w:tr w:rsidR="00354CE5" w:rsidRPr="00997902" w:rsidTr="00354CE5">
        <w:tc>
          <w:tcPr>
            <w:tcW w:w="15353" w:type="dxa"/>
            <w:gridSpan w:val="4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Задач</w:t>
            </w:r>
            <w:r w:rsidR="007319F1" w:rsidRPr="00997902">
              <w:rPr>
                <w:sz w:val="24"/>
                <w:szCs w:val="24"/>
              </w:rPr>
              <w:t>и</w:t>
            </w:r>
            <w:r w:rsidRPr="00997902">
              <w:rPr>
                <w:sz w:val="24"/>
                <w:szCs w:val="24"/>
              </w:rPr>
              <w:t xml:space="preserve">. </w:t>
            </w:r>
          </w:p>
          <w:p w:rsidR="00354CE5" w:rsidRPr="00997902" w:rsidRDefault="00354CE5" w:rsidP="00DA751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1. Обеспечение открытости информации о деятельности органов местного самоуправления и доступности государственных и муниципальных информационных ресурсов для граждан, создание сервисов для обеспечения общественного обсуждения и контроля деятельности органов местного самоуправления.</w:t>
            </w:r>
          </w:p>
          <w:p w:rsidR="00354CE5" w:rsidRPr="00997902" w:rsidRDefault="00354CE5" w:rsidP="00DA751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2. Обеспечение системы программного и технического обеспечения по предоставлению государственных и муниципальных услуг в электронном виде.</w:t>
            </w:r>
          </w:p>
          <w:p w:rsidR="00354CE5" w:rsidRPr="00997902" w:rsidRDefault="00354CE5" w:rsidP="00DA751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3. Поддержка и развитие информационных систем, обеспечивающих эффективную реализацию полномочий органов местного самоуправления, создание электронного правительства на территории муниципального образования город Покачи.</w:t>
            </w:r>
          </w:p>
          <w:p w:rsidR="00354CE5" w:rsidRPr="00997902" w:rsidRDefault="00354CE5" w:rsidP="00DA751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4. Обеспечение необходимого уровня защиты информации в информационных системах органов местного самоуправления.</w:t>
            </w:r>
          </w:p>
          <w:p w:rsidR="00354CE5" w:rsidRPr="00997902" w:rsidRDefault="00354CE5" w:rsidP="00DA751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5. Обеспечение бесперебойной деятельности администрации города Покачи в сфере информатизации.</w:t>
            </w:r>
          </w:p>
          <w:p w:rsidR="00354CE5" w:rsidRPr="00997902" w:rsidRDefault="00354CE5" w:rsidP="00DA751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6. Повышение качества и доступности предоставления государственных и муниципальных услуг жителям города Покачи.</w:t>
            </w:r>
          </w:p>
        </w:tc>
      </w:tr>
      <w:tr w:rsidR="00354CE5" w:rsidRPr="00997902" w:rsidTr="00354CE5">
        <w:tc>
          <w:tcPr>
            <w:tcW w:w="2864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1.1</w:t>
            </w:r>
          </w:p>
        </w:tc>
        <w:tc>
          <w:tcPr>
            <w:tcW w:w="370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Развитие информационной структуры в городе Покачи</w:t>
            </w:r>
          </w:p>
        </w:tc>
        <w:tc>
          <w:tcPr>
            <w:tcW w:w="4947" w:type="dxa"/>
            <w:shd w:val="clear" w:color="auto" w:fill="auto"/>
          </w:tcPr>
          <w:p w:rsidR="00354CE5" w:rsidRPr="00997902" w:rsidRDefault="00354CE5" w:rsidP="007527DF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>Приобретение компьютерной техники и программного обеспечения</w:t>
            </w:r>
          </w:p>
          <w:p w:rsidR="00354CE5" w:rsidRPr="00997902" w:rsidRDefault="00354CE5" w:rsidP="007527DF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384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354CE5" w:rsidRPr="00997902" w:rsidTr="00354CE5">
        <w:tc>
          <w:tcPr>
            <w:tcW w:w="2864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1.2</w:t>
            </w:r>
          </w:p>
        </w:tc>
        <w:tc>
          <w:tcPr>
            <w:tcW w:w="370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Обеспечение условий для бесперебойного качественного оказания услуг Филиалом АУ «Многофункциональный центр Югры»</w:t>
            </w:r>
          </w:p>
        </w:tc>
        <w:tc>
          <w:tcPr>
            <w:tcW w:w="4947" w:type="dxa"/>
            <w:shd w:val="clear" w:color="auto" w:fill="auto"/>
          </w:tcPr>
          <w:p w:rsidR="00354CE5" w:rsidRPr="00997902" w:rsidRDefault="00354CE5" w:rsidP="007527DF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ru-RU"/>
              </w:rPr>
            </w:pPr>
            <w:r w:rsidRPr="00997902">
              <w:rPr>
                <w:rFonts w:eastAsia="Calibri"/>
                <w:sz w:val="24"/>
                <w:szCs w:val="24"/>
                <w:lang w:eastAsia="ru-RU"/>
              </w:rPr>
              <w:t xml:space="preserve">Обеспечение деятельности </w:t>
            </w:r>
            <w:r w:rsidRPr="00997902">
              <w:rPr>
                <w:sz w:val="24"/>
                <w:szCs w:val="24"/>
              </w:rPr>
              <w:t>Филиала АУ «Многофункциональный центр Югры»</w:t>
            </w:r>
          </w:p>
          <w:p w:rsidR="00354CE5" w:rsidRPr="00997902" w:rsidRDefault="00354CE5" w:rsidP="007527DF">
            <w:pPr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</w:p>
        </w:tc>
        <w:tc>
          <w:tcPr>
            <w:tcW w:w="3841" w:type="dxa"/>
            <w:shd w:val="clear" w:color="auto" w:fill="auto"/>
          </w:tcPr>
          <w:p w:rsidR="00354CE5" w:rsidRPr="00997902" w:rsidRDefault="00354CE5" w:rsidP="007527DF">
            <w:pPr>
              <w:suppressAutoHyphens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354CE5" w:rsidRPr="00997902" w:rsidRDefault="00354CE5" w:rsidP="00354CE5">
      <w:pPr>
        <w:autoSpaceDE w:val="0"/>
        <w:autoSpaceDN w:val="0"/>
        <w:adjustRightInd w:val="0"/>
        <w:rPr>
          <w:sz w:val="24"/>
          <w:szCs w:val="24"/>
        </w:rPr>
      </w:pPr>
    </w:p>
    <w:p w:rsidR="00354CE5" w:rsidRPr="00997902" w:rsidRDefault="00354CE5" w:rsidP="00354CE5">
      <w:pPr>
        <w:autoSpaceDE w:val="0"/>
        <w:autoSpaceDN w:val="0"/>
        <w:adjustRightInd w:val="0"/>
        <w:jc w:val="right"/>
        <w:rPr>
          <w:szCs w:val="20"/>
        </w:rPr>
      </w:pPr>
    </w:p>
    <w:p w:rsidR="00354CE5" w:rsidRPr="00997902" w:rsidRDefault="00354CE5" w:rsidP="00354CE5">
      <w:pPr>
        <w:autoSpaceDE w:val="0"/>
        <w:autoSpaceDN w:val="0"/>
        <w:adjustRightInd w:val="0"/>
        <w:jc w:val="right"/>
        <w:rPr>
          <w:szCs w:val="20"/>
        </w:rPr>
      </w:pPr>
    </w:p>
    <w:p w:rsidR="00354CE5" w:rsidRPr="00997902" w:rsidRDefault="00354CE5" w:rsidP="001D09D0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997902">
        <w:rPr>
          <w:rFonts w:ascii="Times New Roman" w:hAnsi="Times New Roman" w:cs="Times New Roman"/>
        </w:rPr>
        <w:t>Таблица 4</w:t>
      </w: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sz w:val="24"/>
        </w:rPr>
      </w:pP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sz w:val="24"/>
        </w:rPr>
      </w:pPr>
      <w:r w:rsidRPr="00997902">
        <w:rPr>
          <w:sz w:val="24"/>
        </w:rPr>
        <w:t>Перечень</w:t>
      </w: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sz w:val="24"/>
        </w:rPr>
      </w:pPr>
      <w:r w:rsidRPr="00997902">
        <w:rPr>
          <w:sz w:val="24"/>
        </w:rPr>
        <w:t xml:space="preserve">реализуемых объектов на 2022 год и на плановый период 2023 и 2024 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 w:rsidRPr="00997902">
        <w:rPr>
          <w:sz w:val="24"/>
        </w:rPr>
        <w:t>муниципально</w:t>
      </w:r>
      <w:proofErr w:type="spellEnd"/>
      <w:r w:rsidRPr="00997902">
        <w:rPr>
          <w:sz w:val="24"/>
        </w:rPr>
        <w:t>-частном партнерстве и концессионными соглашениями</w:t>
      </w: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W w:w="15417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7"/>
        <w:gridCol w:w="755"/>
        <w:gridCol w:w="709"/>
        <w:gridCol w:w="851"/>
        <w:gridCol w:w="1134"/>
        <w:gridCol w:w="992"/>
        <w:gridCol w:w="709"/>
        <w:gridCol w:w="567"/>
        <w:gridCol w:w="567"/>
        <w:gridCol w:w="567"/>
        <w:gridCol w:w="567"/>
        <w:gridCol w:w="708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851"/>
        <w:gridCol w:w="850"/>
      </w:tblGrid>
      <w:tr w:rsidR="00354CE5" w:rsidRPr="00997902" w:rsidTr="00354CE5">
        <w:trPr>
          <w:trHeight w:val="414"/>
        </w:trPr>
        <w:tc>
          <w:tcPr>
            <w:tcW w:w="487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 xml:space="preserve">№  </w:t>
            </w:r>
            <w:proofErr w:type="gramStart"/>
            <w:r w:rsidRPr="00997902">
              <w:rPr>
                <w:sz w:val="16"/>
                <w:szCs w:val="16"/>
              </w:rPr>
              <w:t>п</w:t>
            </w:r>
            <w:proofErr w:type="gramEnd"/>
            <w:r w:rsidRPr="00997902">
              <w:rPr>
                <w:sz w:val="16"/>
                <w:szCs w:val="16"/>
              </w:rPr>
              <w:t>/п</w:t>
            </w:r>
          </w:p>
        </w:tc>
        <w:tc>
          <w:tcPr>
            <w:tcW w:w="755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Мощность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Срок строительства, проектирования (характер работ)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Остаток стоимости на 01.01.2022</w:t>
            </w:r>
          </w:p>
        </w:tc>
        <w:tc>
          <w:tcPr>
            <w:tcW w:w="2977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Инвестиции на 2022 год</w:t>
            </w:r>
          </w:p>
        </w:tc>
        <w:tc>
          <w:tcPr>
            <w:tcW w:w="2976" w:type="dxa"/>
            <w:gridSpan w:val="5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Инвестиции на 2023 год</w:t>
            </w:r>
          </w:p>
        </w:tc>
        <w:tc>
          <w:tcPr>
            <w:tcW w:w="2835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Инвестиции на 2024 год</w:t>
            </w:r>
          </w:p>
        </w:tc>
        <w:tc>
          <w:tcPr>
            <w:tcW w:w="851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Механизм реализации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Заказчик по строительству (приобретению)</w:t>
            </w:r>
          </w:p>
        </w:tc>
      </w:tr>
      <w:tr w:rsidR="00354CE5" w:rsidRPr="00997902" w:rsidTr="00354CE5">
        <w:trPr>
          <w:trHeight w:val="1412"/>
        </w:trPr>
        <w:tc>
          <w:tcPr>
            <w:tcW w:w="487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55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иные средства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иные средства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иные средства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354CE5" w:rsidRPr="00997902" w:rsidTr="00354CE5">
        <w:trPr>
          <w:trHeight w:val="389"/>
        </w:trPr>
        <w:tc>
          <w:tcPr>
            <w:tcW w:w="487" w:type="dxa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</w:t>
            </w:r>
          </w:p>
        </w:tc>
        <w:tc>
          <w:tcPr>
            <w:tcW w:w="755" w:type="dxa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21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22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23</w:t>
            </w:r>
          </w:p>
        </w:tc>
      </w:tr>
      <w:tr w:rsidR="00354CE5" w:rsidRPr="00997902" w:rsidTr="00354CE5">
        <w:trPr>
          <w:trHeight w:val="693"/>
        </w:trPr>
        <w:tc>
          <w:tcPr>
            <w:tcW w:w="3936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Всего в том числе: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t>-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</w:tcPr>
          <w:p w:rsidR="00354CE5" w:rsidRPr="00997902" w:rsidRDefault="00354CE5" w:rsidP="007527DF">
            <w:r w:rsidRPr="00997902">
              <w:t>-</w:t>
            </w:r>
          </w:p>
        </w:tc>
      </w:tr>
    </w:tbl>
    <w:p w:rsidR="00354CE5" w:rsidRPr="00997902" w:rsidRDefault="00354CE5" w:rsidP="00354CE5">
      <w:pPr>
        <w:autoSpaceDE w:val="0"/>
        <w:autoSpaceDN w:val="0"/>
        <w:adjustRightInd w:val="0"/>
        <w:jc w:val="center"/>
      </w:pPr>
    </w:p>
    <w:p w:rsidR="00354CE5" w:rsidRPr="00997902" w:rsidRDefault="00354CE5" w:rsidP="00354CE5">
      <w:pPr>
        <w:autoSpaceDE w:val="0"/>
        <w:autoSpaceDN w:val="0"/>
        <w:adjustRightInd w:val="0"/>
        <w:jc w:val="right"/>
        <w:rPr>
          <w:szCs w:val="20"/>
        </w:rPr>
      </w:pPr>
    </w:p>
    <w:p w:rsidR="00354CE5" w:rsidRPr="00997902" w:rsidRDefault="00354CE5" w:rsidP="001D09D0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997902">
        <w:rPr>
          <w:rFonts w:ascii="Times New Roman" w:hAnsi="Times New Roman" w:cs="Times New Roman"/>
        </w:rPr>
        <w:t>Таблица 5</w:t>
      </w:r>
    </w:p>
    <w:p w:rsidR="00354CE5" w:rsidRPr="00997902" w:rsidRDefault="00354CE5" w:rsidP="00354CE5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54CE5" w:rsidRPr="00997902" w:rsidRDefault="00354CE5" w:rsidP="00354CE5">
      <w:pPr>
        <w:pStyle w:val="ConsPlusNormal"/>
        <w:tabs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997902">
        <w:rPr>
          <w:rFonts w:ascii="Times New Roman" w:hAnsi="Times New Roman" w:cs="Times New Roman"/>
          <w:sz w:val="24"/>
          <w:szCs w:val="24"/>
        </w:rPr>
        <w:t>Перечень объектов капитального строительства</w:t>
      </w:r>
    </w:p>
    <w:p w:rsidR="00354CE5" w:rsidRPr="00997902" w:rsidRDefault="00354CE5" w:rsidP="00354CE5">
      <w:pPr>
        <w:pStyle w:val="ConsPlusNormal"/>
        <w:tabs>
          <w:tab w:val="left" w:pos="709"/>
          <w:tab w:val="left" w:pos="993"/>
          <w:tab w:val="left" w:pos="1276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15451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2330"/>
        <w:gridCol w:w="1999"/>
        <w:gridCol w:w="2533"/>
        <w:gridCol w:w="2800"/>
        <w:gridCol w:w="4939"/>
      </w:tblGrid>
      <w:tr w:rsidR="00354CE5" w:rsidRPr="00997902" w:rsidTr="00423454">
        <w:trPr>
          <w:trHeight w:val="1187"/>
        </w:trPr>
        <w:tc>
          <w:tcPr>
            <w:tcW w:w="85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33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(инвестиционного проекта)</w:t>
            </w:r>
          </w:p>
        </w:tc>
        <w:tc>
          <w:tcPr>
            <w:tcW w:w="1999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  <w:tc>
          <w:tcPr>
            <w:tcW w:w="2533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Срок строительства, проектирования (приобретения)</w:t>
            </w:r>
          </w:p>
        </w:tc>
        <w:tc>
          <w:tcPr>
            <w:tcW w:w="280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Механизм реализации (источник финансирования)</w:t>
            </w:r>
          </w:p>
        </w:tc>
        <w:tc>
          <w:tcPr>
            <w:tcW w:w="4939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</w:tr>
      <w:tr w:rsidR="00354CE5" w:rsidRPr="00997902" w:rsidTr="00423454">
        <w:trPr>
          <w:trHeight w:val="163"/>
        </w:trPr>
        <w:tc>
          <w:tcPr>
            <w:tcW w:w="85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3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99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33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0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39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54CE5" w:rsidRPr="00997902" w:rsidTr="00423454">
        <w:trPr>
          <w:trHeight w:val="291"/>
        </w:trPr>
        <w:tc>
          <w:tcPr>
            <w:tcW w:w="85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33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99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33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00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939" w:type="dxa"/>
          </w:tcPr>
          <w:p w:rsidR="00354CE5" w:rsidRPr="00997902" w:rsidRDefault="00354CE5" w:rsidP="007527DF">
            <w:pPr>
              <w:pStyle w:val="ConsPlusNormal"/>
              <w:tabs>
                <w:tab w:val="left" w:pos="709"/>
                <w:tab w:val="left" w:pos="993"/>
                <w:tab w:val="left" w:pos="127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54CE5" w:rsidRPr="00997902" w:rsidRDefault="00354CE5" w:rsidP="00354CE5">
      <w:pPr>
        <w:pStyle w:val="ConsPlusTitle"/>
        <w:tabs>
          <w:tab w:val="left" w:pos="6096"/>
        </w:tabs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354CE5" w:rsidRPr="00997902" w:rsidRDefault="00354CE5" w:rsidP="00354CE5">
      <w:pPr>
        <w:pStyle w:val="ConsPlusTitle"/>
        <w:tabs>
          <w:tab w:val="left" w:pos="6096"/>
        </w:tabs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354CE5" w:rsidRPr="00997902" w:rsidRDefault="00354CE5" w:rsidP="00B71303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</w:pPr>
      <w:r w:rsidRPr="00997902">
        <w:rPr>
          <w:rFonts w:ascii="Times New Roman" w:eastAsia="Calibri" w:hAnsi="Times New Roman" w:cs="Times New Roman"/>
          <w:lang w:eastAsia="en-US"/>
        </w:rPr>
        <w:t>Таблица 6</w:t>
      </w:r>
    </w:p>
    <w:p w:rsidR="00354CE5" w:rsidRPr="00997902" w:rsidRDefault="00354CE5" w:rsidP="00354CE5">
      <w:pPr>
        <w:autoSpaceDE w:val="0"/>
        <w:autoSpaceDN w:val="0"/>
        <w:adjustRightInd w:val="0"/>
        <w:jc w:val="right"/>
        <w:rPr>
          <w:szCs w:val="20"/>
        </w:rPr>
      </w:pPr>
    </w:p>
    <w:p w:rsidR="00354CE5" w:rsidRPr="00997902" w:rsidRDefault="00354CE5" w:rsidP="00354CE5">
      <w:pPr>
        <w:autoSpaceDE w:val="0"/>
        <w:autoSpaceDN w:val="0"/>
        <w:adjustRightInd w:val="0"/>
        <w:ind w:firstLine="708"/>
        <w:jc w:val="center"/>
        <w:rPr>
          <w:sz w:val="24"/>
        </w:rPr>
      </w:pPr>
      <w:r w:rsidRPr="00997902">
        <w:rPr>
          <w:sz w:val="24"/>
        </w:rPr>
        <w:t>Показатели,</w:t>
      </w:r>
    </w:p>
    <w:p w:rsidR="00354CE5" w:rsidRPr="00997902" w:rsidRDefault="00354CE5" w:rsidP="00354CE5">
      <w:pPr>
        <w:autoSpaceDE w:val="0"/>
        <w:autoSpaceDN w:val="0"/>
        <w:adjustRightInd w:val="0"/>
        <w:ind w:firstLine="708"/>
        <w:jc w:val="center"/>
        <w:rPr>
          <w:sz w:val="24"/>
        </w:rPr>
      </w:pPr>
      <w:r w:rsidRPr="00997902">
        <w:rPr>
          <w:sz w:val="24"/>
        </w:rPr>
        <w:t xml:space="preserve"> характеризующие эффективность структурного элемента (основного мероприятия) муниципальной программы</w:t>
      </w:r>
    </w:p>
    <w:p w:rsidR="00354CE5" w:rsidRPr="00997902" w:rsidRDefault="00354CE5" w:rsidP="00354CE5">
      <w:pPr>
        <w:pStyle w:val="ConsPlusTitle"/>
        <w:tabs>
          <w:tab w:val="left" w:pos="6096"/>
        </w:tabs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tbl>
      <w:tblPr>
        <w:tblW w:w="15592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5"/>
        <w:gridCol w:w="1985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1701"/>
      </w:tblGrid>
      <w:tr w:rsidR="00354CE5" w:rsidRPr="00997902" w:rsidTr="00423454">
        <w:tc>
          <w:tcPr>
            <w:tcW w:w="425" w:type="dxa"/>
            <w:vMerge w:val="restart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 xml:space="preserve">N № </w:t>
            </w:r>
          </w:p>
        </w:tc>
        <w:tc>
          <w:tcPr>
            <w:tcW w:w="1985" w:type="dxa"/>
            <w:vMerge w:val="restart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Наименование</w:t>
            </w: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134" w:type="dxa"/>
            <w:vMerge w:val="restart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10347" w:type="dxa"/>
            <w:gridSpan w:val="12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1701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Значение показателя на момент окончания действия муниципальной программы</w:t>
            </w:r>
          </w:p>
        </w:tc>
      </w:tr>
      <w:tr w:rsidR="00105CA5" w:rsidRPr="00997902" w:rsidTr="00423454">
        <w:trPr>
          <w:trHeight w:val="428"/>
        </w:trPr>
        <w:tc>
          <w:tcPr>
            <w:tcW w:w="425" w:type="dxa"/>
            <w:vMerge/>
            <w:vAlign w:val="center"/>
          </w:tcPr>
          <w:p w:rsidR="00354CE5" w:rsidRPr="00997902" w:rsidRDefault="00354CE5" w:rsidP="007527DF">
            <w:pPr>
              <w:jc w:val="center"/>
              <w:rPr>
                <w:szCs w:val="20"/>
              </w:rPr>
            </w:pPr>
          </w:p>
        </w:tc>
        <w:tc>
          <w:tcPr>
            <w:tcW w:w="1985" w:type="dxa"/>
            <w:vMerge/>
            <w:vAlign w:val="center"/>
          </w:tcPr>
          <w:p w:rsidR="00354CE5" w:rsidRPr="00997902" w:rsidRDefault="00354CE5" w:rsidP="007527DF">
            <w:pPr>
              <w:jc w:val="center"/>
              <w:rPr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354CE5" w:rsidRPr="00997902" w:rsidRDefault="00354CE5" w:rsidP="007527DF">
            <w:pPr>
              <w:jc w:val="center"/>
              <w:rPr>
                <w:szCs w:val="20"/>
              </w:rPr>
            </w:pP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992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701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5CA5" w:rsidRPr="00997902" w:rsidTr="00423454">
        <w:trPr>
          <w:trHeight w:val="97"/>
        </w:trPr>
        <w:tc>
          <w:tcPr>
            <w:tcW w:w="425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jc w:val="center"/>
              <w:rPr>
                <w:szCs w:val="20"/>
                <w:lang w:eastAsia="ru-RU" w:bidi="ru-RU"/>
              </w:rPr>
            </w:pPr>
            <w:r w:rsidRPr="00997902">
              <w:rPr>
                <w:szCs w:val="20"/>
              </w:rPr>
              <w:t>8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jc w:val="center"/>
              <w:rPr>
                <w:szCs w:val="20"/>
                <w:lang w:eastAsia="ru-RU" w:bidi="ru-RU"/>
              </w:rPr>
            </w:pPr>
            <w:r w:rsidRPr="00997902">
              <w:rPr>
                <w:szCs w:val="20"/>
              </w:rPr>
              <w:t>9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1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50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92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01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16</w:t>
            </w:r>
          </w:p>
        </w:tc>
      </w:tr>
      <w:tr w:rsidR="00105CA5" w:rsidRPr="00997902" w:rsidTr="00423454">
        <w:tc>
          <w:tcPr>
            <w:tcW w:w="425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5" w:type="dxa"/>
            <w:vAlign w:val="center"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Количество </w:t>
            </w:r>
            <w:proofErr w:type="gramStart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посещений сайта органа местного самоуправления города</w:t>
            </w:r>
            <w:proofErr w:type="gramEnd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Покачи в год, шт. &lt;1&gt;</w:t>
            </w:r>
          </w:p>
        </w:tc>
        <w:tc>
          <w:tcPr>
            <w:tcW w:w="1134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42000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48000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992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  <w:tc>
          <w:tcPr>
            <w:tcW w:w="170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50000</w:t>
            </w:r>
          </w:p>
        </w:tc>
      </w:tr>
      <w:tr w:rsidR="00105CA5" w:rsidRPr="00997902" w:rsidTr="00423454">
        <w:tc>
          <w:tcPr>
            <w:tcW w:w="425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1985" w:type="dxa"/>
            <w:vAlign w:val="center"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Количество официальных обращений граждан, поступивших в 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lastRenderedPageBreak/>
              <w:t>электронную приемную, шт. &lt;2&gt;</w:t>
            </w:r>
          </w:p>
        </w:tc>
        <w:tc>
          <w:tcPr>
            <w:tcW w:w="1134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lastRenderedPageBreak/>
              <w:t>20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35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35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45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55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60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65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70</w:t>
            </w:r>
          </w:p>
        </w:tc>
        <w:tc>
          <w:tcPr>
            <w:tcW w:w="992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70</w:t>
            </w:r>
          </w:p>
        </w:tc>
        <w:tc>
          <w:tcPr>
            <w:tcW w:w="170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70</w:t>
            </w:r>
          </w:p>
        </w:tc>
      </w:tr>
      <w:tr w:rsidR="00105CA5" w:rsidRPr="00997902" w:rsidTr="00423454">
        <w:tc>
          <w:tcPr>
            <w:tcW w:w="425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33.</w:t>
            </w:r>
          </w:p>
        </w:tc>
        <w:tc>
          <w:tcPr>
            <w:tcW w:w="1985" w:type="dxa"/>
            <w:vAlign w:val="center"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Количество муниципальных услуг, для которых обеспечено 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(функций), шт. &lt;3&gt;</w:t>
            </w:r>
          </w:p>
        </w:tc>
        <w:tc>
          <w:tcPr>
            <w:tcW w:w="1134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28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38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38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41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42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43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44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46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46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46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46</w:t>
            </w:r>
          </w:p>
        </w:tc>
        <w:tc>
          <w:tcPr>
            <w:tcW w:w="992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46</w:t>
            </w:r>
          </w:p>
        </w:tc>
        <w:tc>
          <w:tcPr>
            <w:tcW w:w="170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46</w:t>
            </w:r>
          </w:p>
        </w:tc>
      </w:tr>
      <w:tr w:rsidR="00105CA5" w:rsidRPr="00997902" w:rsidTr="00423454">
        <w:tc>
          <w:tcPr>
            <w:tcW w:w="425" w:type="dxa"/>
            <w:vAlign w:val="center"/>
          </w:tcPr>
          <w:p w:rsidR="00354CE5" w:rsidRPr="00997902" w:rsidRDefault="00354CE5" w:rsidP="007527D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1985" w:type="dxa"/>
            <w:vAlign w:val="center"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Количество рабочих мест оснащенных для предоставления государственных и муниципальных услуг в электронном виде, шт. &lt;4&gt;</w:t>
            </w:r>
          </w:p>
        </w:tc>
        <w:tc>
          <w:tcPr>
            <w:tcW w:w="1134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26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28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28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29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31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32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33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35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37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38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39</w:t>
            </w:r>
          </w:p>
        </w:tc>
        <w:tc>
          <w:tcPr>
            <w:tcW w:w="992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40</w:t>
            </w:r>
          </w:p>
        </w:tc>
        <w:tc>
          <w:tcPr>
            <w:tcW w:w="170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40</w:t>
            </w:r>
          </w:p>
        </w:tc>
      </w:tr>
      <w:tr w:rsidR="00105CA5" w:rsidRPr="00997902" w:rsidTr="00423454">
        <w:tc>
          <w:tcPr>
            <w:tcW w:w="425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9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1985" w:type="dxa"/>
            <w:vAlign w:val="center"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Количество рабочих мест администрации города, оборудованных компьютерной техникой со сроком эксплуатации не более 5 лет, %, &lt;5&gt;</w:t>
            </w:r>
          </w:p>
        </w:tc>
        <w:tc>
          <w:tcPr>
            <w:tcW w:w="1134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42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55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60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65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70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75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80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80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80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80</w:t>
            </w:r>
          </w:p>
        </w:tc>
        <w:tc>
          <w:tcPr>
            <w:tcW w:w="992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80</w:t>
            </w:r>
          </w:p>
        </w:tc>
        <w:tc>
          <w:tcPr>
            <w:tcW w:w="170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80</w:t>
            </w:r>
          </w:p>
        </w:tc>
      </w:tr>
      <w:tr w:rsidR="00105CA5" w:rsidRPr="00997902" w:rsidTr="00423454">
        <w:tc>
          <w:tcPr>
            <w:tcW w:w="425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985" w:type="dxa"/>
            <w:vAlign w:val="center"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Количество курсов, по которым  специалистами отдела информатизации пройдено обучение</w:t>
            </w:r>
            <w:proofErr w:type="gramStart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,</w:t>
            </w:r>
            <w:proofErr w:type="gramEnd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шт. &lt;6&gt;</w:t>
            </w:r>
          </w:p>
        </w:tc>
        <w:tc>
          <w:tcPr>
            <w:tcW w:w="1134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992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170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4</w:t>
            </w:r>
          </w:p>
        </w:tc>
      </w:tr>
      <w:tr w:rsidR="00105CA5" w:rsidRPr="00997902" w:rsidTr="00423454">
        <w:tc>
          <w:tcPr>
            <w:tcW w:w="425" w:type="dxa"/>
            <w:vAlign w:val="center"/>
          </w:tcPr>
          <w:p w:rsidR="00354CE5" w:rsidRPr="00997902" w:rsidRDefault="00354CE5" w:rsidP="007527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97902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985" w:type="dxa"/>
            <w:vAlign w:val="center"/>
          </w:tcPr>
          <w:p w:rsidR="00354CE5" w:rsidRPr="00997902" w:rsidRDefault="00354CE5" w:rsidP="007B6138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Количество оказанных услуг, всего, в том числе, услуга информирования и консультирования граждан ед. </w:t>
            </w:r>
          </w:p>
        </w:tc>
        <w:tc>
          <w:tcPr>
            <w:tcW w:w="1134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-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39200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39200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850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992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  <w:tc>
          <w:tcPr>
            <w:tcW w:w="1701" w:type="dxa"/>
          </w:tcPr>
          <w:p w:rsidR="00354CE5" w:rsidRPr="00997902" w:rsidRDefault="00354CE5" w:rsidP="007527DF">
            <w:pPr>
              <w:jc w:val="center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0</w:t>
            </w:r>
          </w:p>
        </w:tc>
      </w:tr>
    </w:tbl>
    <w:p w:rsidR="00354CE5" w:rsidRPr="00997902" w:rsidRDefault="00354CE5" w:rsidP="00354CE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5592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567"/>
        <w:gridCol w:w="15025"/>
      </w:tblGrid>
      <w:tr w:rsidR="00354CE5" w:rsidRPr="00997902" w:rsidTr="00423454">
        <w:trPr>
          <w:cantSplit/>
          <w:trHeight w:val="3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&lt;1&gt;</w:t>
            </w:r>
          </w:p>
        </w:tc>
        <w:tc>
          <w:tcPr>
            <w:tcW w:w="15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Счетчик </w:t>
            </w:r>
            <w:proofErr w:type="spellStart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Яндекс</w:t>
            </w:r>
            <w:proofErr w:type="gramStart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.М</w:t>
            </w:r>
            <w:proofErr w:type="gramEnd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етрика</w:t>
            </w:r>
            <w:proofErr w:type="spellEnd"/>
          </w:p>
        </w:tc>
      </w:tr>
      <w:tr w:rsidR="00354CE5" w:rsidRPr="00997902" w:rsidTr="00423454">
        <w:trPr>
          <w:cantSplit/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lastRenderedPageBreak/>
              <w:t>&lt;2&gt;</w:t>
            </w:r>
          </w:p>
        </w:tc>
        <w:tc>
          <w:tcPr>
            <w:tcW w:w="15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4CE5" w:rsidRPr="00997902" w:rsidRDefault="00354CE5" w:rsidP="00DA7512">
            <w:pPr>
              <w:suppressAutoHyphens w:val="0"/>
              <w:jc w:val="both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Федеральный закон от 02.05.2006 №59-ФЗ 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 порядке рассмотрения обращений граждан Российской Федерации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, Указ Президента РФ от 17.04.2017 №171 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 мониторинге и анализе результатов рассмотрения обращений граждан и организаций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, Журнал регистрации обращений граждан.</w:t>
            </w:r>
          </w:p>
        </w:tc>
      </w:tr>
      <w:tr w:rsidR="00354CE5" w:rsidRPr="00997902" w:rsidTr="00423454">
        <w:trPr>
          <w:cantSplit/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&lt;3&gt;</w:t>
            </w:r>
          </w:p>
        </w:tc>
        <w:tc>
          <w:tcPr>
            <w:tcW w:w="15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DA7512">
            <w:pPr>
              <w:suppressAutoHyphens w:val="0"/>
              <w:jc w:val="both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Постановление </w:t>
            </w:r>
            <w:r w:rsidR="00090D8C" w:rsidRPr="00997902">
              <w:rPr>
                <w:rFonts w:eastAsia="Arial"/>
                <w:sz w:val="24"/>
                <w:szCs w:val="24"/>
                <w:lang w:eastAsia="ru-RU" w:bidi="ru-RU"/>
              </w:rPr>
              <w:t>а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дминистраци</w:t>
            </w:r>
            <w:r w:rsidR="00AB6B97" w:rsidRPr="00997902">
              <w:rPr>
                <w:rFonts w:eastAsia="Arial"/>
                <w:sz w:val="24"/>
                <w:szCs w:val="24"/>
                <w:lang w:eastAsia="ru-RU" w:bidi="ru-RU"/>
              </w:rPr>
              <w:t>и города Покачи от 21.03.2022 №283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Об утверждении Реестра муниципальных услуг города Покачи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, Регламенты муниципальных услуг</w:t>
            </w:r>
          </w:p>
        </w:tc>
      </w:tr>
      <w:tr w:rsidR="00354CE5" w:rsidRPr="00997902" w:rsidTr="00423454">
        <w:trPr>
          <w:cantSplit/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&lt;4&gt;</w:t>
            </w:r>
          </w:p>
        </w:tc>
        <w:tc>
          <w:tcPr>
            <w:tcW w:w="15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DA7512">
            <w:pPr>
              <w:suppressAutoHyphens w:val="0"/>
              <w:jc w:val="both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Технические требования к устанавливаемому программному обеспечению, Количество специалистов оказывающих услуги через СМЭВ в подразделениях администрации города</w:t>
            </w:r>
          </w:p>
        </w:tc>
      </w:tr>
      <w:tr w:rsidR="00354CE5" w:rsidRPr="00997902" w:rsidTr="00423454">
        <w:trPr>
          <w:cantSplit/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&lt;5&gt;</w:t>
            </w:r>
          </w:p>
        </w:tc>
        <w:tc>
          <w:tcPr>
            <w:tcW w:w="15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DA7512">
            <w:pPr>
              <w:suppressAutoHyphens w:val="0"/>
              <w:jc w:val="both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Оборотная ведомость администрации города Покачи</w:t>
            </w:r>
          </w:p>
        </w:tc>
      </w:tr>
      <w:tr w:rsidR="00354CE5" w:rsidRPr="00997902" w:rsidTr="00423454">
        <w:trPr>
          <w:cantSplit/>
          <w:trHeight w:val="107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&lt;6&gt;</w:t>
            </w:r>
          </w:p>
        </w:tc>
        <w:tc>
          <w:tcPr>
            <w:tcW w:w="15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4CE5" w:rsidRPr="00997902" w:rsidRDefault="00354CE5" w:rsidP="00DA7512">
            <w:pPr>
              <w:suppressAutoHyphens w:val="0"/>
              <w:jc w:val="both"/>
              <w:rPr>
                <w:rFonts w:eastAsia="Arial"/>
                <w:sz w:val="24"/>
                <w:szCs w:val="24"/>
                <w:lang w:eastAsia="ru-RU" w:bidi="ru-RU"/>
              </w:rPr>
            </w:pPr>
            <w:proofErr w:type="gramStart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Федеральный закон от 02.03.2007 №25-ФЗ 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О муниципальной службе в Российской Федерации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» 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Закон ХМАО - Югры от 20.07.2007 N 113-оз 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Об отдельных вопросах муниципальной службы в Ханты-Мансийском автономном округе 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–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Югре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(принят Думой Ханты-Мансийского автономного округа - Югры 12.07.2007) (вместе с 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«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Типовым положением о проведении аттестации муниципальных служащих</w:t>
            </w:r>
            <w:r w:rsidR="007319F1" w:rsidRPr="00997902">
              <w:rPr>
                <w:rFonts w:eastAsia="Arial"/>
                <w:sz w:val="24"/>
                <w:szCs w:val="24"/>
                <w:lang w:eastAsia="ru-RU" w:bidi="ru-RU"/>
              </w:rPr>
              <w:t>»</w:t>
            </w: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) План дополнительного профессионального образования муниципальных служащих органов местного самоуправления муниципального образования город Покачи, утвержденный главой города</w:t>
            </w:r>
            <w:proofErr w:type="gramEnd"/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 xml:space="preserve"> Покачи на соответствующий год</w:t>
            </w:r>
          </w:p>
        </w:tc>
      </w:tr>
      <w:tr w:rsidR="00354CE5" w:rsidRPr="00997902" w:rsidTr="00423454">
        <w:trPr>
          <w:cantSplit/>
          <w:trHeight w:val="64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54CE5" w:rsidRPr="00997902" w:rsidRDefault="00354CE5" w:rsidP="007527DF">
            <w:pPr>
              <w:suppressAutoHyphens w:val="0"/>
              <w:ind w:right="-108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&lt;7&gt;</w:t>
            </w:r>
          </w:p>
        </w:tc>
        <w:tc>
          <w:tcPr>
            <w:tcW w:w="15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54CE5" w:rsidRPr="00997902" w:rsidRDefault="00354CE5" w:rsidP="00DA7512">
            <w:pPr>
              <w:suppressAutoHyphens w:val="0"/>
              <w:jc w:val="both"/>
              <w:rPr>
                <w:rFonts w:eastAsia="Arial"/>
                <w:sz w:val="24"/>
                <w:szCs w:val="24"/>
                <w:lang w:eastAsia="ru-RU" w:bidi="ru-RU"/>
              </w:rPr>
            </w:pPr>
            <w:r w:rsidRPr="00997902">
              <w:rPr>
                <w:rFonts w:eastAsia="Arial"/>
                <w:sz w:val="24"/>
                <w:szCs w:val="24"/>
                <w:lang w:eastAsia="ru-RU" w:bidi="ru-RU"/>
              </w:rPr>
              <w:t>Муниципальное задание №1 на 2019 год и плановый период 2020 и 2021 годов утвержденное приказом отдела информатизации администрации города Покачи от 25.12.2018 №11 (с изменениями от 01.07.2019 №4)</w:t>
            </w:r>
          </w:p>
        </w:tc>
      </w:tr>
    </w:tbl>
    <w:p w:rsidR="00354CE5" w:rsidRPr="00997902" w:rsidRDefault="00354CE5" w:rsidP="00354CE5">
      <w:pPr>
        <w:suppressAutoHyphens w:val="0"/>
        <w:autoSpaceDE w:val="0"/>
        <w:autoSpaceDN w:val="0"/>
        <w:adjustRightInd w:val="0"/>
        <w:ind w:firstLine="708"/>
        <w:jc w:val="both"/>
        <w:rPr>
          <w:sz w:val="24"/>
          <w:szCs w:val="24"/>
          <w:lang w:eastAsia="ru-RU" w:bidi="ru-RU"/>
        </w:rPr>
      </w:pPr>
    </w:p>
    <w:p w:rsidR="00354CE5" w:rsidRPr="00997902" w:rsidRDefault="00354CE5" w:rsidP="00354CE5">
      <w:pPr>
        <w:suppressAutoHyphens w:val="0"/>
        <w:autoSpaceDE w:val="0"/>
        <w:autoSpaceDN w:val="0"/>
        <w:adjustRightInd w:val="0"/>
        <w:jc w:val="right"/>
        <w:outlineLvl w:val="0"/>
        <w:rPr>
          <w:rFonts w:eastAsia="Calibri"/>
          <w:sz w:val="24"/>
          <w:lang w:eastAsia="ru-RU"/>
        </w:rPr>
      </w:pPr>
    </w:p>
    <w:p w:rsidR="00354CE5" w:rsidRPr="00997902" w:rsidRDefault="00354CE5" w:rsidP="00B71303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</w:pPr>
    </w:p>
    <w:p w:rsidR="00354CE5" w:rsidRPr="00997902" w:rsidRDefault="00354CE5" w:rsidP="00B71303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</w:pPr>
      <w:r w:rsidRPr="00997902">
        <w:rPr>
          <w:rFonts w:ascii="Times New Roman" w:eastAsia="Calibri" w:hAnsi="Times New Roman" w:cs="Times New Roman"/>
          <w:lang w:eastAsia="en-US"/>
        </w:rPr>
        <w:t>Таблица 7</w:t>
      </w:r>
    </w:p>
    <w:p w:rsidR="00354CE5" w:rsidRPr="00997902" w:rsidRDefault="00354CE5" w:rsidP="00354CE5">
      <w:pPr>
        <w:autoSpaceDE w:val="0"/>
        <w:autoSpaceDN w:val="0"/>
        <w:adjustRightInd w:val="0"/>
        <w:ind w:firstLine="708"/>
        <w:jc w:val="right"/>
        <w:rPr>
          <w:sz w:val="24"/>
        </w:rPr>
      </w:pPr>
    </w:p>
    <w:p w:rsidR="00354CE5" w:rsidRPr="00997902" w:rsidRDefault="00354CE5" w:rsidP="00354CE5">
      <w:pPr>
        <w:autoSpaceDE w:val="0"/>
        <w:autoSpaceDN w:val="0"/>
        <w:adjustRightInd w:val="0"/>
        <w:ind w:firstLine="708"/>
        <w:jc w:val="center"/>
        <w:rPr>
          <w:sz w:val="24"/>
        </w:rPr>
      </w:pPr>
    </w:p>
    <w:p w:rsidR="00354CE5" w:rsidRPr="00997902" w:rsidRDefault="00354CE5" w:rsidP="00354CE5">
      <w:pPr>
        <w:autoSpaceDE w:val="0"/>
        <w:autoSpaceDN w:val="0"/>
        <w:adjustRightInd w:val="0"/>
        <w:ind w:firstLine="708"/>
        <w:jc w:val="center"/>
        <w:rPr>
          <w:sz w:val="24"/>
        </w:rPr>
      </w:pPr>
      <w:r w:rsidRPr="00997902">
        <w:rPr>
          <w:sz w:val="24"/>
        </w:rPr>
        <w:t>Наказы избирателей</w:t>
      </w:r>
    </w:p>
    <w:p w:rsidR="00354CE5" w:rsidRPr="00997902" w:rsidRDefault="00354CE5" w:rsidP="00354CE5">
      <w:pPr>
        <w:autoSpaceDE w:val="0"/>
        <w:autoSpaceDN w:val="0"/>
        <w:adjustRightInd w:val="0"/>
        <w:ind w:firstLine="708"/>
        <w:jc w:val="center"/>
        <w:rPr>
          <w:sz w:val="24"/>
        </w:rPr>
      </w:pPr>
    </w:p>
    <w:tbl>
      <w:tblPr>
        <w:tblW w:w="15532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"/>
        <w:gridCol w:w="1653"/>
        <w:gridCol w:w="1600"/>
        <w:gridCol w:w="1291"/>
        <w:gridCol w:w="1528"/>
        <w:gridCol w:w="1984"/>
        <w:gridCol w:w="1584"/>
        <w:gridCol w:w="1031"/>
        <w:gridCol w:w="996"/>
        <w:gridCol w:w="1115"/>
        <w:gridCol w:w="1014"/>
        <w:gridCol w:w="1195"/>
      </w:tblGrid>
      <w:tr w:rsidR="00354CE5" w:rsidRPr="00997902" w:rsidTr="00423454">
        <w:trPr>
          <w:trHeight w:val="270"/>
        </w:trPr>
        <w:tc>
          <w:tcPr>
            <w:tcW w:w="420" w:type="dxa"/>
            <w:vMerge w:val="restart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997902">
              <w:rPr>
                <w:sz w:val="24"/>
                <w:szCs w:val="24"/>
              </w:rPr>
              <w:t>п</w:t>
            </w:r>
            <w:proofErr w:type="gramEnd"/>
            <w:r w:rsidRPr="00997902">
              <w:rPr>
                <w:sz w:val="24"/>
                <w:szCs w:val="24"/>
              </w:rPr>
              <w:t>/п</w:t>
            </w:r>
          </w:p>
        </w:tc>
        <w:tc>
          <w:tcPr>
            <w:tcW w:w="6090" w:type="dxa"/>
            <w:gridSpan w:val="4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Основание</w:t>
            </w:r>
          </w:p>
        </w:tc>
        <w:tc>
          <w:tcPr>
            <w:tcW w:w="1990" w:type="dxa"/>
            <w:vMerge w:val="restart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611" w:type="dxa"/>
            <w:vMerge w:val="restart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Сумма всего, руб.</w:t>
            </w:r>
          </w:p>
        </w:tc>
        <w:tc>
          <w:tcPr>
            <w:tcW w:w="5421" w:type="dxa"/>
            <w:gridSpan w:val="5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по годам в руб.</w:t>
            </w:r>
          </w:p>
        </w:tc>
      </w:tr>
      <w:tr w:rsidR="00354CE5" w:rsidRPr="00997902" w:rsidTr="00423454">
        <w:trPr>
          <w:trHeight w:val="144"/>
        </w:trPr>
        <w:tc>
          <w:tcPr>
            <w:tcW w:w="420" w:type="dxa"/>
            <w:vMerge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653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Нормативный правовой акт</w:t>
            </w:r>
          </w:p>
        </w:tc>
        <w:tc>
          <w:tcPr>
            <w:tcW w:w="1612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Реквизиты</w:t>
            </w:r>
          </w:p>
        </w:tc>
        <w:tc>
          <w:tcPr>
            <w:tcW w:w="1295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Пункт, подпункт</w:t>
            </w:r>
          </w:p>
        </w:tc>
        <w:tc>
          <w:tcPr>
            <w:tcW w:w="1530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Содержание</w:t>
            </w:r>
          </w:p>
        </w:tc>
        <w:tc>
          <w:tcPr>
            <w:tcW w:w="1990" w:type="dxa"/>
            <w:vMerge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611" w:type="dxa"/>
            <w:vMerge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4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2022</w:t>
            </w:r>
          </w:p>
        </w:tc>
        <w:tc>
          <w:tcPr>
            <w:tcW w:w="1008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2023</w:t>
            </w:r>
          </w:p>
        </w:tc>
        <w:tc>
          <w:tcPr>
            <w:tcW w:w="113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2024</w:t>
            </w:r>
          </w:p>
        </w:tc>
        <w:tc>
          <w:tcPr>
            <w:tcW w:w="1026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2025</w:t>
            </w:r>
          </w:p>
        </w:tc>
        <w:tc>
          <w:tcPr>
            <w:tcW w:w="1212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97902">
              <w:rPr>
                <w:sz w:val="24"/>
                <w:szCs w:val="24"/>
              </w:rPr>
              <w:t>2026-2030</w:t>
            </w:r>
          </w:p>
        </w:tc>
      </w:tr>
      <w:tr w:rsidR="00354CE5" w:rsidRPr="00997902" w:rsidTr="00423454">
        <w:trPr>
          <w:trHeight w:val="321"/>
        </w:trPr>
        <w:tc>
          <w:tcPr>
            <w:tcW w:w="420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1</w:t>
            </w:r>
          </w:p>
        </w:tc>
        <w:tc>
          <w:tcPr>
            <w:tcW w:w="1653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2</w:t>
            </w:r>
          </w:p>
        </w:tc>
        <w:tc>
          <w:tcPr>
            <w:tcW w:w="1612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3</w:t>
            </w:r>
          </w:p>
        </w:tc>
        <w:tc>
          <w:tcPr>
            <w:tcW w:w="1295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4</w:t>
            </w:r>
          </w:p>
        </w:tc>
        <w:tc>
          <w:tcPr>
            <w:tcW w:w="1530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5</w:t>
            </w:r>
          </w:p>
        </w:tc>
        <w:tc>
          <w:tcPr>
            <w:tcW w:w="1990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6</w:t>
            </w:r>
          </w:p>
        </w:tc>
        <w:tc>
          <w:tcPr>
            <w:tcW w:w="161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7</w:t>
            </w:r>
          </w:p>
        </w:tc>
        <w:tc>
          <w:tcPr>
            <w:tcW w:w="1044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8</w:t>
            </w:r>
          </w:p>
        </w:tc>
        <w:tc>
          <w:tcPr>
            <w:tcW w:w="1008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9</w:t>
            </w:r>
          </w:p>
        </w:tc>
        <w:tc>
          <w:tcPr>
            <w:tcW w:w="113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10</w:t>
            </w:r>
          </w:p>
        </w:tc>
        <w:tc>
          <w:tcPr>
            <w:tcW w:w="1026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11</w:t>
            </w:r>
          </w:p>
        </w:tc>
        <w:tc>
          <w:tcPr>
            <w:tcW w:w="1212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12</w:t>
            </w:r>
          </w:p>
        </w:tc>
      </w:tr>
      <w:tr w:rsidR="00354CE5" w:rsidRPr="00997902" w:rsidTr="00423454">
        <w:trPr>
          <w:trHeight w:val="334"/>
        </w:trPr>
        <w:tc>
          <w:tcPr>
            <w:tcW w:w="420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1</w:t>
            </w:r>
          </w:p>
        </w:tc>
        <w:tc>
          <w:tcPr>
            <w:tcW w:w="1653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-</w:t>
            </w:r>
          </w:p>
        </w:tc>
        <w:tc>
          <w:tcPr>
            <w:tcW w:w="1612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-</w:t>
            </w:r>
          </w:p>
        </w:tc>
        <w:tc>
          <w:tcPr>
            <w:tcW w:w="1295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-</w:t>
            </w:r>
          </w:p>
        </w:tc>
        <w:tc>
          <w:tcPr>
            <w:tcW w:w="1530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-</w:t>
            </w:r>
          </w:p>
        </w:tc>
        <w:tc>
          <w:tcPr>
            <w:tcW w:w="1990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</w:pPr>
            <w:r w:rsidRPr="00997902">
              <w:t>-</w:t>
            </w:r>
          </w:p>
        </w:tc>
        <w:tc>
          <w:tcPr>
            <w:tcW w:w="1611" w:type="dxa"/>
            <w:shd w:val="clear" w:color="auto" w:fill="auto"/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</w:pPr>
            <w:r w:rsidRPr="00997902">
              <w:t>0,00</w:t>
            </w:r>
          </w:p>
        </w:tc>
        <w:tc>
          <w:tcPr>
            <w:tcW w:w="1044" w:type="dxa"/>
            <w:shd w:val="clear" w:color="auto" w:fill="auto"/>
          </w:tcPr>
          <w:p w:rsidR="00354CE5" w:rsidRPr="00997902" w:rsidRDefault="00354CE5" w:rsidP="007527DF">
            <w:r w:rsidRPr="00997902">
              <w:t>0,00</w:t>
            </w:r>
          </w:p>
        </w:tc>
        <w:tc>
          <w:tcPr>
            <w:tcW w:w="1008" w:type="dxa"/>
            <w:shd w:val="clear" w:color="auto" w:fill="auto"/>
          </w:tcPr>
          <w:p w:rsidR="00354CE5" w:rsidRPr="00997902" w:rsidRDefault="00354CE5" w:rsidP="007527DF">
            <w:r w:rsidRPr="00997902">
              <w:t>0,00</w:t>
            </w:r>
          </w:p>
        </w:tc>
        <w:tc>
          <w:tcPr>
            <w:tcW w:w="1131" w:type="dxa"/>
            <w:shd w:val="clear" w:color="auto" w:fill="auto"/>
          </w:tcPr>
          <w:p w:rsidR="00354CE5" w:rsidRPr="00997902" w:rsidRDefault="00354CE5" w:rsidP="007527DF">
            <w:r w:rsidRPr="00997902">
              <w:t>0,00</w:t>
            </w:r>
          </w:p>
        </w:tc>
        <w:tc>
          <w:tcPr>
            <w:tcW w:w="1026" w:type="dxa"/>
            <w:shd w:val="clear" w:color="auto" w:fill="auto"/>
          </w:tcPr>
          <w:p w:rsidR="00354CE5" w:rsidRPr="00997902" w:rsidRDefault="00354CE5" w:rsidP="007527DF">
            <w:r w:rsidRPr="00997902">
              <w:t>0,00</w:t>
            </w:r>
          </w:p>
        </w:tc>
        <w:tc>
          <w:tcPr>
            <w:tcW w:w="1212" w:type="dxa"/>
            <w:shd w:val="clear" w:color="auto" w:fill="auto"/>
          </w:tcPr>
          <w:p w:rsidR="00354CE5" w:rsidRPr="00997902" w:rsidRDefault="00354CE5" w:rsidP="007527DF">
            <w:r w:rsidRPr="00997902">
              <w:t>0,00</w:t>
            </w:r>
          </w:p>
        </w:tc>
      </w:tr>
    </w:tbl>
    <w:p w:rsidR="00354CE5" w:rsidRPr="00997902" w:rsidRDefault="00354CE5" w:rsidP="00354CE5">
      <w:pPr>
        <w:autoSpaceDE w:val="0"/>
        <w:autoSpaceDN w:val="0"/>
        <w:adjustRightInd w:val="0"/>
        <w:ind w:firstLine="708"/>
        <w:rPr>
          <w:sz w:val="24"/>
        </w:rPr>
      </w:pPr>
    </w:p>
    <w:p w:rsidR="00354CE5" w:rsidRPr="00997902" w:rsidRDefault="00354CE5" w:rsidP="00354CE5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  <w:sectPr w:rsidR="00354CE5" w:rsidRPr="00997902" w:rsidSect="00354CE5">
          <w:footnotePr>
            <w:pos w:val="beneathText"/>
          </w:footnotePr>
          <w:pgSz w:w="16837" w:h="11905" w:orient="landscape"/>
          <w:pgMar w:top="567" w:right="1134" w:bottom="1701" w:left="284" w:header="227" w:footer="720" w:gutter="0"/>
          <w:cols w:space="720"/>
          <w:titlePg/>
          <w:docGrid w:linePitch="381"/>
        </w:sectPr>
      </w:pPr>
    </w:p>
    <w:p w:rsidR="00423454" w:rsidRPr="00187048" w:rsidRDefault="00423454" w:rsidP="00423454">
      <w:pPr>
        <w:pStyle w:val="ConsPlusNormal"/>
        <w:ind w:left="3528"/>
        <w:rPr>
          <w:rFonts w:ascii="Times New Roman" w:eastAsia="Calibri" w:hAnsi="Times New Roman" w:cs="Times New Roman"/>
          <w:color w:val="808080" w:themeColor="background1" w:themeShade="80"/>
          <w:sz w:val="28"/>
          <w:szCs w:val="28"/>
          <w:lang w:eastAsia="en-US"/>
        </w:rPr>
      </w:pPr>
      <w:r w:rsidRPr="00187048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    </w:t>
      </w:r>
      <w:r w:rsidRPr="00187048">
        <w:rPr>
          <w:rFonts w:ascii="Times New Roman" w:eastAsia="Calibri" w:hAnsi="Times New Roman" w:cs="Times New Roman"/>
          <w:color w:val="808080" w:themeColor="background1" w:themeShade="80"/>
          <w:sz w:val="28"/>
          <w:szCs w:val="28"/>
          <w:lang w:eastAsia="en-US"/>
        </w:rPr>
        <w:t xml:space="preserve"> 2</w:t>
      </w:r>
      <w:r w:rsidR="00187048" w:rsidRPr="00187048">
        <w:rPr>
          <w:rFonts w:ascii="Times New Roman" w:eastAsia="Calibri" w:hAnsi="Times New Roman" w:cs="Times New Roman"/>
          <w:color w:val="808080" w:themeColor="background1" w:themeShade="80"/>
          <w:sz w:val="28"/>
          <w:szCs w:val="28"/>
          <w:lang w:eastAsia="en-US"/>
        </w:rPr>
        <w:t>1</w:t>
      </w:r>
    </w:p>
    <w:p w:rsidR="00423454" w:rsidRDefault="00423454" w:rsidP="00354CE5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</w:pPr>
    </w:p>
    <w:p w:rsidR="00423454" w:rsidRDefault="00423454" w:rsidP="00354CE5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</w:pPr>
    </w:p>
    <w:p w:rsidR="00354CE5" w:rsidRPr="00997902" w:rsidRDefault="00354CE5" w:rsidP="00354CE5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</w:pPr>
      <w:r w:rsidRPr="00997902">
        <w:rPr>
          <w:rFonts w:ascii="Times New Roman" w:eastAsia="Calibri" w:hAnsi="Times New Roman" w:cs="Times New Roman"/>
          <w:lang w:eastAsia="en-US"/>
        </w:rPr>
        <w:t>Таблица 8</w:t>
      </w:r>
    </w:p>
    <w:p w:rsidR="00354CE5" w:rsidRPr="00997902" w:rsidRDefault="00354CE5" w:rsidP="00354CE5">
      <w:pPr>
        <w:pStyle w:val="ConsPlusNormal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54CE5" w:rsidRPr="00997902" w:rsidRDefault="00354CE5" w:rsidP="00354CE5">
      <w:pPr>
        <w:tabs>
          <w:tab w:val="left" w:pos="993"/>
          <w:tab w:val="left" w:pos="1276"/>
        </w:tabs>
        <w:autoSpaceDE w:val="0"/>
        <w:autoSpaceDN w:val="0"/>
        <w:adjustRightInd w:val="0"/>
        <w:jc w:val="center"/>
        <w:rPr>
          <w:sz w:val="24"/>
        </w:rPr>
      </w:pPr>
      <w:r w:rsidRPr="00997902">
        <w:rPr>
          <w:sz w:val="24"/>
        </w:rPr>
        <w:t>План мероприятий,</w:t>
      </w:r>
    </w:p>
    <w:p w:rsidR="00354CE5" w:rsidRPr="00997902" w:rsidRDefault="00354CE5" w:rsidP="00354CE5">
      <w:pPr>
        <w:tabs>
          <w:tab w:val="left" w:pos="993"/>
          <w:tab w:val="left" w:pos="1276"/>
        </w:tabs>
        <w:autoSpaceDE w:val="0"/>
        <w:autoSpaceDN w:val="0"/>
        <w:adjustRightInd w:val="0"/>
        <w:jc w:val="center"/>
        <w:rPr>
          <w:sz w:val="24"/>
        </w:rPr>
      </w:pPr>
      <w:r w:rsidRPr="00997902">
        <w:rPr>
          <w:sz w:val="24"/>
        </w:rPr>
        <w:t xml:space="preserve">направленный на достижение значений (уровней) показателей </w:t>
      </w:r>
      <w:proofErr w:type="gramStart"/>
      <w:r w:rsidRPr="00997902">
        <w:rPr>
          <w:sz w:val="24"/>
        </w:rPr>
        <w:t>оценки эффективности деятельности исполнительных органов государственной власти</w:t>
      </w:r>
      <w:proofErr w:type="gramEnd"/>
      <w:r w:rsidRPr="00997902">
        <w:rPr>
          <w:sz w:val="24"/>
        </w:rPr>
        <w:t xml:space="preserve"> Ханты-Мансийского автономного округа - Югры </w:t>
      </w:r>
    </w:p>
    <w:p w:rsidR="00354CE5" w:rsidRPr="00997902" w:rsidRDefault="00354CE5" w:rsidP="00354CE5">
      <w:pPr>
        <w:tabs>
          <w:tab w:val="left" w:pos="993"/>
          <w:tab w:val="left" w:pos="1276"/>
        </w:tabs>
        <w:autoSpaceDE w:val="0"/>
        <w:autoSpaceDN w:val="0"/>
        <w:adjustRightInd w:val="0"/>
        <w:jc w:val="center"/>
        <w:rPr>
          <w:sz w:val="24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3"/>
        <w:gridCol w:w="1750"/>
        <w:gridCol w:w="1750"/>
        <w:gridCol w:w="2479"/>
        <w:gridCol w:w="1604"/>
        <w:gridCol w:w="1757"/>
      </w:tblGrid>
      <w:tr w:rsidR="00354CE5" w:rsidRPr="00997902" w:rsidTr="007527DF">
        <w:trPr>
          <w:trHeight w:val="1090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 xml:space="preserve">№ </w:t>
            </w:r>
            <w:proofErr w:type="gramStart"/>
            <w:r w:rsidRPr="00997902">
              <w:rPr>
                <w:sz w:val="16"/>
                <w:szCs w:val="16"/>
              </w:rPr>
              <w:t>п</w:t>
            </w:r>
            <w:proofErr w:type="gramEnd"/>
            <w:r w:rsidRPr="00997902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Номер, наименование мероприятия (Приложение 2)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Ответственный исполнитель/соисполнитель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Контрольное событие (промежуточный результат)</w:t>
            </w:r>
          </w:p>
        </w:tc>
      </w:tr>
      <w:tr w:rsidR="00354CE5" w:rsidRPr="00997902" w:rsidTr="007527DF">
        <w:trPr>
          <w:trHeight w:val="225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 xml:space="preserve">1 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3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4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5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6</w:t>
            </w:r>
          </w:p>
        </w:tc>
      </w:tr>
      <w:tr w:rsidR="00354CE5" w:rsidRPr="00997902" w:rsidTr="007527DF">
        <w:trPr>
          <w:trHeight w:val="225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354CE5" w:rsidRPr="00997902" w:rsidTr="007527DF">
        <w:trPr>
          <w:trHeight w:val="225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 xml:space="preserve">Задача № 1 </w:t>
            </w:r>
          </w:p>
        </w:tc>
      </w:tr>
      <w:tr w:rsidR="00354CE5" w:rsidRPr="00997902" w:rsidTr="007527DF">
        <w:trPr>
          <w:trHeight w:val="208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1.1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354CE5" w:rsidRPr="00997902" w:rsidTr="007527DF">
        <w:trPr>
          <w:trHeight w:val="225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tabs>
                <w:tab w:val="left" w:pos="993"/>
                <w:tab w:val="left" w:pos="1276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997902">
              <w:rPr>
                <w:sz w:val="16"/>
                <w:szCs w:val="16"/>
              </w:rPr>
              <w:t>1.2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</w:tbl>
    <w:p w:rsidR="00354CE5" w:rsidRPr="00997902" w:rsidRDefault="00354CE5" w:rsidP="00354CE5">
      <w:pPr>
        <w:rPr>
          <w:sz w:val="24"/>
          <w:lang w:eastAsia="ru-RU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354CE5">
      <w:pPr>
        <w:autoSpaceDE w:val="0"/>
        <w:autoSpaceDN w:val="0"/>
        <w:adjustRightInd w:val="0"/>
        <w:jc w:val="right"/>
        <w:rPr>
          <w:szCs w:val="20"/>
          <w:lang w:val="en-US"/>
        </w:rPr>
      </w:pPr>
    </w:p>
    <w:p w:rsidR="00B71303" w:rsidRPr="00997902" w:rsidRDefault="00B71303" w:rsidP="00B71303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</w:pPr>
    </w:p>
    <w:p w:rsidR="00354CE5" w:rsidRPr="00997902" w:rsidRDefault="00354CE5" w:rsidP="00B71303">
      <w:pPr>
        <w:pStyle w:val="ConsPlusNormal"/>
        <w:jc w:val="right"/>
        <w:rPr>
          <w:rFonts w:ascii="Times New Roman" w:eastAsia="Calibri" w:hAnsi="Times New Roman" w:cs="Times New Roman"/>
          <w:lang w:eastAsia="en-US"/>
        </w:rPr>
      </w:pPr>
      <w:r w:rsidRPr="00997902">
        <w:rPr>
          <w:rFonts w:ascii="Times New Roman" w:eastAsia="Calibri" w:hAnsi="Times New Roman" w:cs="Times New Roman"/>
          <w:lang w:eastAsia="en-US"/>
        </w:rPr>
        <w:t>Таблица 9</w:t>
      </w:r>
    </w:p>
    <w:p w:rsidR="00354CE5" w:rsidRPr="00997902" w:rsidRDefault="00354CE5" w:rsidP="00354CE5">
      <w:pPr>
        <w:pStyle w:val="ConsPlusTitle"/>
        <w:ind w:firstLine="708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bCs/>
          <w:sz w:val="24"/>
        </w:rPr>
      </w:pP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bCs/>
          <w:sz w:val="24"/>
        </w:rPr>
      </w:pPr>
      <w:r w:rsidRPr="00997902">
        <w:rPr>
          <w:bCs/>
          <w:sz w:val="24"/>
        </w:rPr>
        <w:t>Перечень</w:t>
      </w: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bCs/>
          <w:sz w:val="24"/>
        </w:rPr>
      </w:pPr>
      <w:r w:rsidRPr="00997902">
        <w:rPr>
          <w:bCs/>
          <w:sz w:val="24"/>
        </w:rPr>
        <w:t>предложений и инициатив граждан, направленных на достижение</w:t>
      </w: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bCs/>
          <w:sz w:val="24"/>
        </w:rPr>
      </w:pPr>
      <w:r w:rsidRPr="00997902">
        <w:rPr>
          <w:bCs/>
          <w:sz w:val="24"/>
        </w:rPr>
        <w:t xml:space="preserve">показателей национальных целей, оценку эффективности </w:t>
      </w: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bCs/>
          <w:sz w:val="24"/>
        </w:rPr>
      </w:pPr>
      <w:r w:rsidRPr="00997902">
        <w:rPr>
          <w:bCs/>
          <w:sz w:val="24"/>
        </w:rPr>
        <w:t>деятельности высших должностных лиц (руководителей высших исполнительных органов государственной власти) субъектов Российской Федерации, социально-экономическое развитие</w:t>
      </w:r>
    </w:p>
    <w:p w:rsidR="00354CE5" w:rsidRPr="00997902" w:rsidRDefault="00354CE5" w:rsidP="00354CE5">
      <w:pPr>
        <w:autoSpaceDE w:val="0"/>
        <w:autoSpaceDN w:val="0"/>
        <w:adjustRightInd w:val="0"/>
        <w:jc w:val="center"/>
        <w:outlineLvl w:val="0"/>
        <w:rPr>
          <w:sz w:val="24"/>
        </w:rPr>
      </w:pPr>
      <w:r w:rsidRPr="00997902">
        <w:rPr>
          <w:bCs/>
          <w:sz w:val="24"/>
        </w:rPr>
        <w:t>Ханты-Мансийского автономного округа – Югры и города Покачи</w:t>
      </w:r>
    </w:p>
    <w:p w:rsidR="00354CE5" w:rsidRPr="00997902" w:rsidRDefault="00354CE5" w:rsidP="00354CE5">
      <w:pPr>
        <w:autoSpaceDE w:val="0"/>
        <w:autoSpaceDN w:val="0"/>
        <w:adjustRightInd w:val="0"/>
        <w:jc w:val="center"/>
        <w:rPr>
          <w:bCs/>
          <w:sz w:val="24"/>
        </w:rPr>
      </w:pPr>
    </w:p>
    <w:tbl>
      <w:tblPr>
        <w:tblW w:w="97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18"/>
        <w:gridCol w:w="2126"/>
        <w:gridCol w:w="1701"/>
        <w:gridCol w:w="1985"/>
        <w:gridCol w:w="1417"/>
      </w:tblGrid>
      <w:tr w:rsidR="00354CE5" w:rsidRPr="00997902" w:rsidTr="007527DF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 xml:space="preserve">№ </w:t>
            </w:r>
            <w:proofErr w:type="gramStart"/>
            <w:r w:rsidRPr="00997902">
              <w:rPr>
                <w:sz w:val="24"/>
              </w:rPr>
              <w:t>п</w:t>
            </w:r>
            <w:proofErr w:type="gramEnd"/>
            <w:r w:rsidRPr="00997902">
              <w:rPr>
                <w:sz w:val="24"/>
              </w:rPr>
              <w:t>/п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Содержание предложения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Номер, наименование показателя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Ответственный исполнитель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Автор</w:t>
            </w:r>
          </w:p>
        </w:tc>
      </w:tr>
      <w:tr w:rsidR="00354CE5" w:rsidRPr="00997902" w:rsidTr="007527DF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1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6</w:t>
            </w:r>
          </w:p>
        </w:tc>
      </w:tr>
      <w:tr w:rsidR="00354CE5" w:rsidRPr="004F3A6A" w:rsidTr="007527DF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997902">
              <w:rPr>
                <w:sz w:val="24"/>
              </w:rPr>
              <w:t>1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97902">
              <w:rPr>
                <w:sz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97902">
              <w:rPr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97902">
              <w:rPr>
                <w:sz w:val="24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997902" w:rsidRDefault="00354CE5" w:rsidP="007527DF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97902">
              <w:rPr>
                <w:sz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E5" w:rsidRPr="004F3A6A" w:rsidRDefault="00354CE5" w:rsidP="007527DF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97902">
              <w:rPr>
                <w:sz w:val="24"/>
              </w:rPr>
              <w:t>-</w:t>
            </w:r>
          </w:p>
        </w:tc>
      </w:tr>
    </w:tbl>
    <w:p w:rsidR="00354CE5" w:rsidRPr="004F3A6A" w:rsidRDefault="00354CE5" w:rsidP="00354CE5">
      <w:pPr>
        <w:autoSpaceDE w:val="0"/>
        <w:autoSpaceDN w:val="0"/>
        <w:adjustRightInd w:val="0"/>
        <w:ind w:firstLine="708"/>
        <w:jc w:val="center"/>
        <w:rPr>
          <w:sz w:val="24"/>
        </w:rPr>
      </w:pPr>
    </w:p>
    <w:p w:rsidR="00354CE5" w:rsidRPr="004F3A6A" w:rsidRDefault="00354CE5" w:rsidP="00354CE5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354CE5" w:rsidRPr="004F3A6A" w:rsidRDefault="00354CE5" w:rsidP="00354CE5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354CE5" w:rsidRDefault="00354CE5" w:rsidP="00354CE5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sectPr w:rsidR="00354CE5" w:rsidSect="00354CE5">
      <w:footnotePr>
        <w:pos w:val="beneathText"/>
      </w:footnotePr>
      <w:pgSz w:w="11905" w:h="16837"/>
      <w:pgMar w:top="284" w:right="567" w:bottom="1134" w:left="1701" w:header="227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495" w:rsidRDefault="00973495" w:rsidP="00683B7F">
      <w:r>
        <w:separator/>
      </w:r>
    </w:p>
  </w:endnote>
  <w:endnote w:type="continuationSeparator" w:id="0">
    <w:p w:rsidR="00973495" w:rsidRDefault="00973495" w:rsidP="0068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495" w:rsidRDefault="00973495" w:rsidP="00683B7F">
      <w:r>
        <w:separator/>
      </w:r>
    </w:p>
  </w:footnote>
  <w:footnote w:type="continuationSeparator" w:id="0">
    <w:p w:rsidR="00973495" w:rsidRDefault="00973495" w:rsidP="00683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8118499"/>
      <w:docPartObj>
        <w:docPartGallery w:val="Page Numbers (Top of Page)"/>
        <w:docPartUnique/>
      </w:docPartObj>
    </w:sdtPr>
    <w:sdtEndPr/>
    <w:sdtContent>
      <w:p w:rsidR="00973495" w:rsidRDefault="00973495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973495" w:rsidRDefault="00973495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6439266"/>
      <w:docPartObj>
        <w:docPartGallery w:val="Page Numbers (Top of Page)"/>
        <w:docPartUnique/>
      </w:docPartObj>
    </w:sdtPr>
    <w:sdtEndPr/>
    <w:sdtContent>
      <w:p w:rsidR="00973495" w:rsidRDefault="00973495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562C">
          <w:rPr>
            <w:noProof/>
          </w:rPr>
          <w:t>11</w:t>
        </w:r>
        <w:r>
          <w:fldChar w:fldCharType="end"/>
        </w:r>
      </w:p>
    </w:sdtContent>
  </w:sdt>
  <w:p w:rsidR="00973495" w:rsidRDefault="00973495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495" w:rsidRDefault="00973495" w:rsidP="00423454">
    <w:pPr>
      <w:pStyle w:val="a9"/>
      <w:tabs>
        <w:tab w:val="clear" w:pos="4677"/>
        <w:tab w:val="clear" w:pos="9355"/>
        <w:tab w:val="left" w:pos="4281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8E40CA"/>
    <w:multiLevelType w:val="hybridMultilevel"/>
    <w:tmpl w:val="8252EF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5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6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7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7AF14E2C"/>
    <w:multiLevelType w:val="hybridMultilevel"/>
    <w:tmpl w:val="CDB6533A"/>
    <w:lvl w:ilvl="0" w:tplc="9B3E127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7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21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7C"/>
    <w:rsid w:val="00001B66"/>
    <w:rsid w:val="00002932"/>
    <w:rsid w:val="00003DF7"/>
    <w:rsid w:val="00005C99"/>
    <w:rsid w:val="00007408"/>
    <w:rsid w:val="00007C36"/>
    <w:rsid w:val="00011B5F"/>
    <w:rsid w:val="00011EBB"/>
    <w:rsid w:val="0001204B"/>
    <w:rsid w:val="0001560C"/>
    <w:rsid w:val="00015ABA"/>
    <w:rsid w:val="0002073D"/>
    <w:rsid w:val="0002093A"/>
    <w:rsid w:val="000218EC"/>
    <w:rsid w:val="0002476A"/>
    <w:rsid w:val="00026916"/>
    <w:rsid w:val="00030D6B"/>
    <w:rsid w:val="0003135F"/>
    <w:rsid w:val="00040097"/>
    <w:rsid w:val="000403B6"/>
    <w:rsid w:val="000410B8"/>
    <w:rsid w:val="00041550"/>
    <w:rsid w:val="00041D3E"/>
    <w:rsid w:val="000438A9"/>
    <w:rsid w:val="00047E4E"/>
    <w:rsid w:val="0005085E"/>
    <w:rsid w:val="00050DAE"/>
    <w:rsid w:val="0005173C"/>
    <w:rsid w:val="00060964"/>
    <w:rsid w:val="00060A64"/>
    <w:rsid w:val="000611AB"/>
    <w:rsid w:val="00063CF4"/>
    <w:rsid w:val="0006509F"/>
    <w:rsid w:val="00067827"/>
    <w:rsid w:val="00071389"/>
    <w:rsid w:val="00081E91"/>
    <w:rsid w:val="00083321"/>
    <w:rsid w:val="00084041"/>
    <w:rsid w:val="00084823"/>
    <w:rsid w:val="00090D8C"/>
    <w:rsid w:val="00092E71"/>
    <w:rsid w:val="00093837"/>
    <w:rsid w:val="000942E2"/>
    <w:rsid w:val="000A0F21"/>
    <w:rsid w:val="000A2B79"/>
    <w:rsid w:val="000A43BE"/>
    <w:rsid w:val="000A4D1A"/>
    <w:rsid w:val="000A750C"/>
    <w:rsid w:val="000A7594"/>
    <w:rsid w:val="000A78C1"/>
    <w:rsid w:val="000B06C0"/>
    <w:rsid w:val="000B0B09"/>
    <w:rsid w:val="000B5068"/>
    <w:rsid w:val="000B6F14"/>
    <w:rsid w:val="000B7A2C"/>
    <w:rsid w:val="000C0450"/>
    <w:rsid w:val="000C0742"/>
    <w:rsid w:val="000C0F7F"/>
    <w:rsid w:val="000C330A"/>
    <w:rsid w:val="000C46DB"/>
    <w:rsid w:val="000C55FB"/>
    <w:rsid w:val="000C7711"/>
    <w:rsid w:val="000D32C7"/>
    <w:rsid w:val="000D34A6"/>
    <w:rsid w:val="000D4160"/>
    <w:rsid w:val="000D513E"/>
    <w:rsid w:val="000E2AFF"/>
    <w:rsid w:val="000E3EFC"/>
    <w:rsid w:val="000E458F"/>
    <w:rsid w:val="000E659D"/>
    <w:rsid w:val="000E7991"/>
    <w:rsid w:val="000F5C0D"/>
    <w:rsid w:val="000F6807"/>
    <w:rsid w:val="000F7DB5"/>
    <w:rsid w:val="001002E0"/>
    <w:rsid w:val="00102537"/>
    <w:rsid w:val="00103C64"/>
    <w:rsid w:val="00105CA5"/>
    <w:rsid w:val="0010761F"/>
    <w:rsid w:val="001118E7"/>
    <w:rsid w:val="001133B3"/>
    <w:rsid w:val="001163D2"/>
    <w:rsid w:val="001165F3"/>
    <w:rsid w:val="00124ED5"/>
    <w:rsid w:val="001256C0"/>
    <w:rsid w:val="00127805"/>
    <w:rsid w:val="00127842"/>
    <w:rsid w:val="0013382C"/>
    <w:rsid w:val="0013630B"/>
    <w:rsid w:val="00136BAF"/>
    <w:rsid w:val="001374B9"/>
    <w:rsid w:val="001455E1"/>
    <w:rsid w:val="00150483"/>
    <w:rsid w:val="001506CD"/>
    <w:rsid w:val="001521DA"/>
    <w:rsid w:val="00155A86"/>
    <w:rsid w:val="00160250"/>
    <w:rsid w:val="00160419"/>
    <w:rsid w:val="00162176"/>
    <w:rsid w:val="0016350E"/>
    <w:rsid w:val="0016449C"/>
    <w:rsid w:val="00165284"/>
    <w:rsid w:val="001653F5"/>
    <w:rsid w:val="00165E33"/>
    <w:rsid w:val="001669C1"/>
    <w:rsid w:val="0016793B"/>
    <w:rsid w:val="00174B3C"/>
    <w:rsid w:val="00176944"/>
    <w:rsid w:val="001770A9"/>
    <w:rsid w:val="00180447"/>
    <w:rsid w:val="00181218"/>
    <w:rsid w:val="00183565"/>
    <w:rsid w:val="00183ECF"/>
    <w:rsid w:val="00184507"/>
    <w:rsid w:val="00187048"/>
    <w:rsid w:val="0019043F"/>
    <w:rsid w:val="00190BD8"/>
    <w:rsid w:val="00190DAD"/>
    <w:rsid w:val="001924DD"/>
    <w:rsid w:val="001925F8"/>
    <w:rsid w:val="0019342A"/>
    <w:rsid w:val="00193909"/>
    <w:rsid w:val="00195239"/>
    <w:rsid w:val="001976A2"/>
    <w:rsid w:val="00197E54"/>
    <w:rsid w:val="001A0E47"/>
    <w:rsid w:val="001A6C5A"/>
    <w:rsid w:val="001A703F"/>
    <w:rsid w:val="001B2F5B"/>
    <w:rsid w:val="001B764E"/>
    <w:rsid w:val="001C1C06"/>
    <w:rsid w:val="001C21D0"/>
    <w:rsid w:val="001C2259"/>
    <w:rsid w:val="001C2301"/>
    <w:rsid w:val="001C73BC"/>
    <w:rsid w:val="001D03ED"/>
    <w:rsid w:val="001D0924"/>
    <w:rsid w:val="001D09D0"/>
    <w:rsid w:val="001D210D"/>
    <w:rsid w:val="001D29CF"/>
    <w:rsid w:val="001D3016"/>
    <w:rsid w:val="001D4F35"/>
    <w:rsid w:val="001D56C1"/>
    <w:rsid w:val="001E00C0"/>
    <w:rsid w:val="001E28B4"/>
    <w:rsid w:val="001E6FA1"/>
    <w:rsid w:val="001F01AD"/>
    <w:rsid w:val="00201317"/>
    <w:rsid w:val="00201FF2"/>
    <w:rsid w:val="00202025"/>
    <w:rsid w:val="002042EA"/>
    <w:rsid w:val="0020547C"/>
    <w:rsid w:val="00207D49"/>
    <w:rsid w:val="00212674"/>
    <w:rsid w:val="0021656D"/>
    <w:rsid w:val="00217133"/>
    <w:rsid w:val="00217847"/>
    <w:rsid w:val="0022423B"/>
    <w:rsid w:val="002255C0"/>
    <w:rsid w:val="00231200"/>
    <w:rsid w:val="00231B31"/>
    <w:rsid w:val="00233A50"/>
    <w:rsid w:val="00236C95"/>
    <w:rsid w:val="00240E7D"/>
    <w:rsid w:val="00241A0A"/>
    <w:rsid w:val="00241D39"/>
    <w:rsid w:val="002434A3"/>
    <w:rsid w:val="0024609E"/>
    <w:rsid w:val="00246374"/>
    <w:rsid w:val="00246600"/>
    <w:rsid w:val="00250085"/>
    <w:rsid w:val="00252E5A"/>
    <w:rsid w:val="00253BE1"/>
    <w:rsid w:val="0025536C"/>
    <w:rsid w:val="002562DD"/>
    <w:rsid w:val="00261EC8"/>
    <w:rsid w:val="00263DC1"/>
    <w:rsid w:val="002660E6"/>
    <w:rsid w:val="00266D67"/>
    <w:rsid w:val="0027064B"/>
    <w:rsid w:val="00274D19"/>
    <w:rsid w:val="002826CF"/>
    <w:rsid w:val="00282999"/>
    <w:rsid w:val="00283F72"/>
    <w:rsid w:val="00285F91"/>
    <w:rsid w:val="00286F5A"/>
    <w:rsid w:val="00287465"/>
    <w:rsid w:val="00287E83"/>
    <w:rsid w:val="00291489"/>
    <w:rsid w:val="00291A33"/>
    <w:rsid w:val="00291C7D"/>
    <w:rsid w:val="002928A5"/>
    <w:rsid w:val="002936B1"/>
    <w:rsid w:val="00295507"/>
    <w:rsid w:val="002968AD"/>
    <w:rsid w:val="002A7759"/>
    <w:rsid w:val="002B7128"/>
    <w:rsid w:val="002C11D6"/>
    <w:rsid w:val="002C1DA4"/>
    <w:rsid w:val="002C3EE9"/>
    <w:rsid w:val="002C48BB"/>
    <w:rsid w:val="002D12A0"/>
    <w:rsid w:val="002D3232"/>
    <w:rsid w:val="002D5DAA"/>
    <w:rsid w:val="002E16F4"/>
    <w:rsid w:val="002E188A"/>
    <w:rsid w:val="002E6D37"/>
    <w:rsid w:val="002E7132"/>
    <w:rsid w:val="002F0E2E"/>
    <w:rsid w:val="002F3D89"/>
    <w:rsid w:val="002F62D4"/>
    <w:rsid w:val="003001AD"/>
    <w:rsid w:val="00301E4C"/>
    <w:rsid w:val="00302B7D"/>
    <w:rsid w:val="00312334"/>
    <w:rsid w:val="00312FC8"/>
    <w:rsid w:val="0031309C"/>
    <w:rsid w:val="0031411F"/>
    <w:rsid w:val="00314593"/>
    <w:rsid w:val="0031477C"/>
    <w:rsid w:val="0031532B"/>
    <w:rsid w:val="00315C3A"/>
    <w:rsid w:val="003169F1"/>
    <w:rsid w:val="003237E8"/>
    <w:rsid w:val="003276B4"/>
    <w:rsid w:val="00330550"/>
    <w:rsid w:val="00333BD3"/>
    <w:rsid w:val="00333F56"/>
    <w:rsid w:val="003340F1"/>
    <w:rsid w:val="00336BBA"/>
    <w:rsid w:val="003405C9"/>
    <w:rsid w:val="00346190"/>
    <w:rsid w:val="00346C62"/>
    <w:rsid w:val="003471C3"/>
    <w:rsid w:val="00347650"/>
    <w:rsid w:val="00353E14"/>
    <w:rsid w:val="00354CE5"/>
    <w:rsid w:val="00356BF6"/>
    <w:rsid w:val="00357941"/>
    <w:rsid w:val="00357B96"/>
    <w:rsid w:val="00363477"/>
    <w:rsid w:val="00364DBC"/>
    <w:rsid w:val="00365349"/>
    <w:rsid w:val="0036544B"/>
    <w:rsid w:val="003658C9"/>
    <w:rsid w:val="00365B01"/>
    <w:rsid w:val="00372B16"/>
    <w:rsid w:val="003746E2"/>
    <w:rsid w:val="003778C9"/>
    <w:rsid w:val="0038087F"/>
    <w:rsid w:val="00383DA7"/>
    <w:rsid w:val="003871E4"/>
    <w:rsid w:val="00387651"/>
    <w:rsid w:val="003924B2"/>
    <w:rsid w:val="00397B44"/>
    <w:rsid w:val="003A15E7"/>
    <w:rsid w:val="003A1913"/>
    <w:rsid w:val="003A25A6"/>
    <w:rsid w:val="003A3450"/>
    <w:rsid w:val="003A372C"/>
    <w:rsid w:val="003A41CF"/>
    <w:rsid w:val="003A53DC"/>
    <w:rsid w:val="003A6519"/>
    <w:rsid w:val="003A70BA"/>
    <w:rsid w:val="003B2D72"/>
    <w:rsid w:val="003B584C"/>
    <w:rsid w:val="003B6839"/>
    <w:rsid w:val="003C3231"/>
    <w:rsid w:val="003C45C3"/>
    <w:rsid w:val="003C5114"/>
    <w:rsid w:val="003C7583"/>
    <w:rsid w:val="003D2843"/>
    <w:rsid w:val="003D3721"/>
    <w:rsid w:val="003D6886"/>
    <w:rsid w:val="003E005F"/>
    <w:rsid w:val="003E036A"/>
    <w:rsid w:val="003E0D46"/>
    <w:rsid w:val="003E3F94"/>
    <w:rsid w:val="003E4121"/>
    <w:rsid w:val="003E562C"/>
    <w:rsid w:val="003E70B7"/>
    <w:rsid w:val="003F1A3E"/>
    <w:rsid w:val="003F2B45"/>
    <w:rsid w:val="003F3556"/>
    <w:rsid w:val="003F48A2"/>
    <w:rsid w:val="003F7548"/>
    <w:rsid w:val="003F7D8A"/>
    <w:rsid w:val="004004BF"/>
    <w:rsid w:val="00402F0F"/>
    <w:rsid w:val="00404AF0"/>
    <w:rsid w:val="0040586A"/>
    <w:rsid w:val="00406326"/>
    <w:rsid w:val="004067FD"/>
    <w:rsid w:val="00410984"/>
    <w:rsid w:val="00411DBB"/>
    <w:rsid w:val="00416C1D"/>
    <w:rsid w:val="004172C5"/>
    <w:rsid w:val="0042059F"/>
    <w:rsid w:val="004212E9"/>
    <w:rsid w:val="004216CA"/>
    <w:rsid w:val="00423454"/>
    <w:rsid w:val="00424D17"/>
    <w:rsid w:val="0042715A"/>
    <w:rsid w:val="00427B8B"/>
    <w:rsid w:val="00430DA6"/>
    <w:rsid w:val="004335D0"/>
    <w:rsid w:val="00434740"/>
    <w:rsid w:val="004348D7"/>
    <w:rsid w:val="0043617D"/>
    <w:rsid w:val="0044216F"/>
    <w:rsid w:val="00443919"/>
    <w:rsid w:val="00444D79"/>
    <w:rsid w:val="00446585"/>
    <w:rsid w:val="004511C6"/>
    <w:rsid w:val="00453B17"/>
    <w:rsid w:val="00455149"/>
    <w:rsid w:val="00455FC2"/>
    <w:rsid w:val="00456B78"/>
    <w:rsid w:val="00457CDB"/>
    <w:rsid w:val="0046129B"/>
    <w:rsid w:val="004612D0"/>
    <w:rsid w:val="00462FA7"/>
    <w:rsid w:val="0046338E"/>
    <w:rsid w:val="00463FFA"/>
    <w:rsid w:val="00466358"/>
    <w:rsid w:val="00470CAA"/>
    <w:rsid w:val="004724E8"/>
    <w:rsid w:val="0048400D"/>
    <w:rsid w:val="004851B6"/>
    <w:rsid w:val="00486902"/>
    <w:rsid w:val="00492BDE"/>
    <w:rsid w:val="00494A4D"/>
    <w:rsid w:val="00497C33"/>
    <w:rsid w:val="004A07F4"/>
    <w:rsid w:val="004A383B"/>
    <w:rsid w:val="004A3D0F"/>
    <w:rsid w:val="004B2732"/>
    <w:rsid w:val="004C0BB7"/>
    <w:rsid w:val="004C18E8"/>
    <w:rsid w:val="004C19C5"/>
    <w:rsid w:val="004C3068"/>
    <w:rsid w:val="004C423D"/>
    <w:rsid w:val="004C4C17"/>
    <w:rsid w:val="004C4F7D"/>
    <w:rsid w:val="004D2C72"/>
    <w:rsid w:val="004E1296"/>
    <w:rsid w:val="004E53DE"/>
    <w:rsid w:val="004E6C41"/>
    <w:rsid w:val="004F2079"/>
    <w:rsid w:val="004F3A6A"/>
    <w:rsid w:val="004F65DE"/>
    <w:rsid w:val="004F7FD1"/>
    <w:rsid w:val="00500718"/>
    <w:rsid w:val="005023B6"/>
    <w:rsid w:val="00502584"/>
    <w:rsid w:val="00503A65"/>
    <w:rsid w:val="00504273"/>
    <w:rsid w:val="00511D75"/>
    <w:rsid w:val="00512180"/>
    <w:rsid w:val="005155F5"/>
    <w:rsid w:val="005174AA"/>
    <w:rsid w:val="00520502"/>
    <w:rsid w:val="0052055A"/>
    <w:rsid w:val="0052186F"/>
    <w:rsid w:val="00522E73"/>
    <w:rsid w:val="005240DE"/>
    <w:rsid w:val="00524CE3"/>
    <w:rsid w:val="00525563"/>
    <w:rsid w:val="0052734E"/>
    <w:rsid w:val="00531C9F"/>
    <w:rsid w:val="00534B35"/>
    <w:rsid w:val="00536857"/>
    <w:rsid w:val="00536E59"/>
    <w:rsid w:val="00540DBB"/>
    <w:rsid w:val="00542CB9"/>
    <w:rsid w:val="00543D7B"/>
    <w:rsid w:val="00544F7B"/>
    <w:rsid w:val="00545EB8"/>
    <w:rsid w:val="00546B27"/>
    <w:rsid w:val="00550228"/>
    <w:rsid w:val="005507F4"/>
    <w:rsid w:val="005554FC"/>
    <w:rsid w:val="005568D3"/>
    <w:rsid w:val="005572DA"/>
    <w:rsid w:val="0055786A"/>
    <w:rsid w:val="00560058"/>
    <w:rsid w:val="00561651"/>
    <w:rsid w:val="00566740"/>
    <w:rsid w:val="0057064C"/>
    <w:rsid w:val="00571A40"/>
    <w:rsid w:val="00572083"/>
    <w:rsid w:val="00575444"/>
    <w:rsid w:val="0058448C"/>
    <w:rsid w:val="0058474F"/>
    <w:rsid w:val="005849D3"/>
    <w:rsid w:val="00585EAA"/>
    <w:rsid w:val="005866C9"/>
    <w:rsid w:val="00587015"/>
    <w:rsid w:val="005A241C"/>
    <w:rsid w:val="005A76D0"/>
    <w:rsid w:val="005A7E1D"/>
    <w:rsid w:val="005A7E9D"/>
    <w:rsid w:val="005B114D"/>
    <w:rsid w:val="005B1FB6"/>
    <w:rsid w:val="005B3C04"/>
    <w:rsid w:val="005B5239"/>
    <w:rsid w:val="005B7F94"/>
    <w:rsid w:val="005C0FCF"/>
    <w:rsid w:val="005C473F"/>
    <w:rsid w:val="005C4FFC"/>
    <w:rsid w:val="005C7258"/>
    <w:rsid w:val="005C7A6F"/>
    <w:rsid w:val="005D1B16"/>
    <w:rsid w:val="005D5EF8"/>
    <w:rsid w:val="005D7DCF"/>
    <w:rsid w:val="005E091C"/>
    <w:rsid w:val="005E394C"/>
    <w:rsid w:val="005E5A2D"/>
    <w:rsid w:val="005E63BD"/>
    <w:rsid w:val="005E6D44"/>
    <w:rsid w:val="005E7B9E"/>
    <w:rsid w:val="005E7C27"/>
    <w:rsid w:val="005F0D73"/>
    <w:rsid w:val="005F207B"/>
    <w:rsid w:val="005F21DC"/>
    <w:rsid w:val="005F240B"/>
    <w:rsid w:val="005F3010"/>
    <w:rsid w:val="005F39C1"/>
    <w:rsid w:val="005F4AC6"/>
    <w:rsid w:val="005F70D9"/>
    <w:rsid w:val="005F7D84"/>
    <w:rsid w:val="0060082F"/>
    <w:rsid w:val="006010F9"/>
    <w:rsid w:val="00601BAF"/>
    <w:rsid w:val="006029AF"/>
    <w:rsid w:val="006031C0"/>
    <w:rsid w:val="0060576F"/>
    <w:rsid w:val="0061056F"/>
    <w:rsid w:val="006111AB"/>
    <w:rsid w:val="006131DA"/>
    <w:rsid w:val="00613DEE"/>
    <w:rsid w:val="00614E31"/>
    <w:rsid w:val="00625FA7"/>
    <w:rsid w:val="0063062C"/>
    <w:rsid w:val="00631FAA"/>
    <w:rsid w:val="00633003"/>
    <w:rsid w:val="00634393"/>
    <w:rsid w:val="00642428"/>
    <w:rsid w:val="00643CD2"/>
    <w:rsid w:val="006464C1"/>
    <w:rsid w:val="00647204"/>
    <w:rsid w:val="00652FB7"/>
    <w:rsid w:val="00653366"/>
    <w:rsid w:val="00653B16"/>
    <w:rsid w:val="006570D8"/>
    <w:rsid w:val="00661BCC"/>
    <w:rsid w:val="0066736D"/>
    <w:rsid w:val="00670B53"/>
    <w:rsid w:val="00676255"/>
    <w:rsid w:val="00677EC3"/>
    <w:rsid w:val="006805FC"/>
    <w:rsid w:val="00680974"/>
    <w:rsid w:val="00680EF2"/>
    <w:rsid w:val="00681A83"/>
    <w:rsid w:val="00682777"/>
    <w:rsid w:val="00683B7F"/>
    <w:rsid w:val="006840AF"/>
    <w:rsid w:val="006854EC"/>
    <w:rsid w:val="00690FB8"/>
    <w:rsid w:val="00692280"/>
    <w:rsid w:val="00692D3F"/>
    <w:rsid w:val="00693E3D"/>
    <w:rsid w:val="00694ADE"/>
    <w:rsid w:val="00695C35"/>
    <w:rsid w:val="00697FDD"/>
    <w:rsid w:val="006A1183"/>
    <w:rsid w:val="006A1BCF"/>
    <w:rsid w:val="006A2E70"/>
    <w:rsid w:val="006A403E"/>
    <w:rsid w:val="006A5989"/>
    <w:rsid w:val="006A643B"/>
    <w:rsid w:val="006A7FB1"/>
    <w:rsid w:val="006B0DA0"/>
    <w:rsid w:val="006B162C"/>
    <w:rsid w:val="006B2876"/>
    <w:rsid w:val="006B33A2"/>
    <w:rsid w:val="006B7447"/>
    <w:rsid w:val="006B7C11"/>
    <w:rsid w:val="006C0D89"/>
    <w:rsid w:val="006C0FAA"/>
    <w:rsid w:val="006C3F03"/>
    <w:rsid w:val="006C41FA"/>
    <w:rsid w:val="006C4AA5"/>
    <w:rsid w:val="006C6A27"/>
    <w:rsid w:val="006D190C"/>
    <w:rsid w:val="006D1F42"/>
    <w:rsid w:val="006D46FB"/>
    <w:rsid w:val="006D5790"/>
    <w:rsid w:val="006D6071"/>
    <w:rsid w:val="006D6935"/>
    <w:rsid w:val="006D6CE7"/>
    <w:rsid w:val="006D6E33"/>
    <w:rsid w:val="006D6F2B"/>
    <w:rsid w:val="006D7754"/>
    <w:rsid w:val="006E27D5"/>
    <w:rsid w:val="006E3769"/>
    <w:rsid w:val="006E59C8"/>
    <w:rsid w:val="006E7517"/>
    <w:rsid w:val="006F2588"/>
    <w:rsid w:val="006F3B30"/>
    <w:rsid w:val="006F6087"/>
    <w:rsid w:val="00702615"/>
    <w:rsid w:val="007040C5"/>
    <w:rsid w:val="00713DAB"/>
    <w:rsid w:val="00715451"/>
    <w:rsid w:val="007305A5"/>
    <w:rsid w:val="007315F1"/>
    <w:rsid w:val="007319F1"/>
    <w:rsid w:val="007343D9"/>
    <w:rsid w:val="00740068"/>
    <w:rsid w:val="00743520"/>
    <w:rsid w:val="00744F89"/>
    <w:rsid w:val="00745AFF"/>
    <w:rsid w:val="007512EB"/>
    <w:rsid w:val="00751484"/>
    <w:rsid w:val="007527DF"/>
    <w:rsid w:val="00753D4F"/>
    <w:rsid w:val="00755464"/>
    <w:rsid w:val="00763661"/>
    <w:rsid w:val="00771041"/>
    <w:rsid w:val="00775665"/>
    <w:rsid w:val="00775A32"/>
    <w:rsid w:val="007803A9"/>
    <w:rsid w:val="00783845"/>
    <w:rsid w:val="00785556"/>
    <w:rsid w:val="00786AD7"/>
    <w:rsid w:val="00792FBB"/>
    <w:rsid w:val="00794C22"/>
    <w:rsid w:val="00794D7D"/>
    <w:rsid w:val="007A2DFF"/>
    <w:rsid w:val="007A4945"/>
    <w:rsid w:val="007A5AF7"/>
    <w:rsid w:val="007A75F2"/>
    <w:rsid w:val="007A78AF"/>
    <w:rsid w:val="007B0AD0"/>
    <w:rsid w:val="007B5844"/>
    <w:rsid w:val="007B6138"/>
    <w:rsid w:val="007B66CE"/>
    <w:rsid w:val="007B6E70"/>
    <w:rsid w:val="007B71A7"/>
    <w:rsid w:val="007B797C"/>
    <w:rsid w:val="007C7A51"/>
    <w:rsid w:val="007D0275"/>
    <w:rsid w:val="007D0560"/>
    <w:rsid w:val="007D089E"/>
    <w:rsid w:val="007D17EF"/>
    <w:rsid w:val="007D534C"/>
    <w:rsid w:val="007D6FA2"/>
    <w:rsid w:val="007D7F1B"/>
    <w:rsid w:val="007E4336"/>
    <w:rsid w:val="007E575B"/>
    <w:rsid w:val="007F2F68"/>
    <w:rsid w:val="007F4FF3"/>
    <w:rsid w:val="007F767B"/>
    <w:rsid w:val="00800CB8"/>
    <w:rsid w:val="00800FB7"/>
    <w:rsid w:val="00801FD4"/>
    <w:rsid w:val="00802918"/>
    <w:rsid w:val="00803243"/>
    <w:rsid w:val="008048BC"/>
    <w:rsid w:val="008067AA"/>
    <w:rsid w:val="00806EAB"/>
    <w:rsid w:val="0080701E"/>
    <w:rsid w:val="0081689F"/>
    <w:rsid w:val="00817C63"/>
    <w:rsid w:val="008216C5"/>
    <w:rsid w:val="0082236A"/>
    <w:rsid w:val="00831016"/>
    <w:rsid w:val="00831351"/>
    <w:rsid w:val="00831C71"/>
    <w:rsid w:val="00831D79"/>
    <w:rsid w:val="00833CFC"/>
    <w:rsid w:val="008342C1"/>
    <w:rsid w:val="00834C45"/>
    <w:rsid w:val="0083582F"/>
    <w:rsid w:val="00841484"/>
    <w:rsid w:val="00845C7E"/>
    <w:rsid w:val="0084670F"/>
    <w:rsid w:val="00850E63"/>
    <w:rsid w:val="00855E45"/>
    <w:rsid w:val="00856D59"/>
    <w:rsid w:val="00857E59"/>
    <w:rsid w:val="00861882"/>
    <w:rsid w:val="008711BF"/>
    <w:rsid w:val="008723B3"/>
    <w:rsid w:val="008757E0"/>
    <w:rsid w:val="00877650"/>
    <w:rsid w:val="0088034D"/>
    <w:rsid w:val="00882E18"/>
    <w:rsid w:val="00885CA8"/>
    <w:rsid w:val="008942A2"/>
    <w:rsid w:val="0089594C"/>
    <w:rsid w:val="00896487"/>
    <w:rsid w:val="008974E4"/>
    <w:rsid w:val="008A0D18"/>
    <w:rsid w:val="008A2E60"/>
    <w:rsid w:val="008A66ED"/>
    <w:rsid w:val="008B3222"/>
    <w:rsid w:val="008B447B"/>
    <w:rsid w:val="008B563D"/>
    <w:rsid w:val="008B6049"/>
    <w:rsid w:val="008C1ECC"/>
    <w:rsid w:val="008C3770"/>
    <w:rsid w:val="008C45BF"/>
    <w:rsid w:val="008D0BE5"/>
    <w:rsid w:val="008D3072"/>
    <w:rsid w:val="008D363B"/>
    <w:rsid w:val="008D417B"/>
    <w:rsid w:val="008E1CB7"/>
    <w:rsid w:val="008E2D7E"/>
    <w:rsid w:val="008E7221"/>
    <w:rsid w:val="008F2711"/>
    <w:rsid w:val="008F28E3"/>
    <w:rsid w:val="00905003"/>
    <w:rsid w:val="009050E9"/>
    <w:rsid w:val="00905BF8"/>
    <w:rsid w:val="009109F8"/>
    <w:rsid w:val="009154A0"/>
    <w:rsid w:val="009159C9"/>
    <w:rsid w:val="00916DBB"/>
    <w:rsid w:val="009175C1"/>
    <w:rsid w:val="00917AF9"/>
    <w:rsid w:val="0092021B"/>
    <w:rsid w:val="00924272"/>
    <w:rsid w:val="00930017"/>
    <w:rsid w:val="00930660"/>
    <w:rsid w:val="009337BC"/>
    <w:rsid w:val="0094229B"/>
    <w:rsid w:val="00942F60"/>
    <w:rsid w:val="009448ED"/>
    <w:rsid w:val="00945271"/>
    <w:rsid w:val="009462D6"/>
    <w:rsid w:val="00946B5A"/>
    <w:rsid w:val="00947658"/>
    <w:rsid w:val="00950253"/>
    <w:rsid w:val="00953B10"/>
    <w:rsid w:val="0095476D"/>
    <w:rsid w:val="0095612F"/>
    <w:rsid w:val="00963A7E"/>
    <w:rsid w:val="00965055"/>
    <w:rsid w:val="00971ED5"/>
    <w:rsid w:val="0097288A"/>
    <w:rsid w:val="009728AA"/>
    <w:rsid w:val="00973495"/>
    <w:rsid w:val="009735EA"/>
    <w:rsid w:val="00973758"/>
    <w:rsid w:val="009758D7"/>
    <w:rsid w:val="009822C1"/>
    <w:rsid w:val="00986D9B"/>
    <w:rsid w:val="0098733E"/>
    <w:rsid w:val="00990664"/>
    <w:rsid w:val="00993CE9"/>
    <w:rsid w:val="00994419"/>
    <w:rsid w:val="00994572"/>
    <w:rsid w:val="009948A9"/>
    <w:rsid w:val="00997902"/>
    <w:rsid w:val="009A4746"/>
    <w:rsid w:val="009A56A0"/>
    <w:rsid w:val="009B15DB"/>
    <w:rsid w:val="009B2612"/>
    <w:rsid w:val="009B77D0"/>
    <w:rsid w:val="009C064B"/>
    <w:rsid w:val="009C1713"/>
    <w:rsid w:val="009C17DC"/>
    <w:rsid w:val="009C1FB3"/>
    <w:rsid w:val="009C3D36"/>
    <w:rsid w:val="009C49BB"/>
    <w:rsid w:val="009C5D28"/>
    <w:rsid w:val="009C6939"/>
    <w:rsid w:val="009D2BD0"/>
    <w:rsid w:val="009D52ED"/>
    <w:rsid w:val="009D6252"/>
    <w:rsid w:val="009D6FE4"/>
    <w:rsid w:val="009D7206"/>
    <w:rsid w:val="009D77A3"/>
    <w:rsid w:val="009E5EB3"/>
    <w:rsid w:val="009F0CD4"/>
    <w:rsid w:val="009F12E4"/>
    <w:rsid w:val="009F2E15"/>
    <w:rsid w:val="00A00A93"/>
    <w:rsid w:val="00A00BD9"/>
    <w:rsid w:val="00A01E8B"/>
    <w:rsid w:val="00A03B36"/>
    <w:rsid w:val="00A05D3C"/>
    <w:rsid w:val="00A06DD9"/>
    <w:rsid w:val="00A110BF"/>
    <w:rsid w:val="00A16CD4"/>
    <w:rsid w:val="00A2040F"/>
    <w:rsid w:val="00A235EE"/>
    <w:rsid w:val="00A26CF5"/>
    <w:rsid w:val="00A2724B"/>
    <w:rsid w:val="00A277B6"/>
    <w:rsid w:val="00A3445E"/>
    <w:rsid w:val="00A3621C"/>
    <w:rsid w:val="00A37F05"/>
    <w:rsid w:val="00A40F13"/>
    <w:rsid w:val="00A43E4D"/>
    <w:rsid w:val="00A469E8"/>
    <w:rsid w:val="00A53780"/>
    <w:rsid w:val="00A54A54"/>
    <w:rsid w:val="00A55366"/>
    <w:rsid w:val="00A55503"/>
    <w:rsid w:val="00A55E64"/>
    <w:rsid w:val="00A579B8"/>
    <w:rsid w:val="00A61ECF"/>
    <w:rsid w:val="00A631BF"/>
    <w:rsid w:val="00A70DA8"/>
    <w:rsid w:val="00A7272A"/>
    <w:rsid w:val="00A73A3F"/>
    <w:rsid w:val="00A7408D"/>
    <w:rsid w:val="00A74DFF"/>
    <w:rsid w:val="00A76079"/>
    <w:rsid w:val="00A77F89"/>
    <w:rsid w:val="00A80A2B"/>
    <w:rsid w:val="00A8377E"/>
    <w:rsid w:val="00A86004"/>
    <w:rsid w:val="00A8648E"/>
    <w:rsid w:val="00A86FAF"/>
    <w:rsid w:val="00A87817"/>
    <w:rsid w:val="00A927ED"/>
    <w:rsid w:val="00A958E8"/>
    <w:rsid w:val="00A95CAC"/>
    <w:rsid w:val="00AA1398"/>
    <w:rsid w:val="00AA3192"/>
    <w:rsid w:val="00AA5DA3"/>
    <w:rsid w:val="00AA7B25"/>
    <w:rsid w:val="00AB0507"/>
    <w:rsid w:val="00AB319C"/>
    <w:rsid w:val="00AB53ED"/>
    <w:rsid w:val="00AB6806"/>
    <w:rsid w:val="00AB6B97"/>
    <w:rsid w:val="00AB7C21"/>
    <w:rsid w:val="00AC00B3"/>
    <w:rsid w:val="00AC01AF"/>
    <w:rsid w:val="00AC1DA2"/>
    <w:rsid w:val="00AC4012"/>
    <w:rsid w:val="00AC7645"/>
    <w:rsid w:val="00AE062D"/>
    <w:rsid w:val="00AF0469"/>
    <w:rsid w:val="00AF198A"/>
    <w:rsid w:val="00AF4D92"/>
    <w:rsid w:val="00B00678"/>
    <w:rsid w:val="00B10EB7"/>
    <w:rsid w:val="00B1689C"/>
    <w:rsid w:val="00B2004F"/>
    <w:rsid w:val="00B309CA"/>
    <w:rsid w:val="00B31D11"/>
    <w:rsid w:val="00B32CC8"/>
    <w:rsid w:val="00B33091"/>
    <w:rsid w:val="00B341C1"/>
    <w:rsid w:val="00B349F7"/>
    <w:rsid w:val="00B35132"/>
    <w:rsid w:val="00B35C2D"/>
    <w:rsid w:val="00B37F8A"/>
    <w:rsid w:val="00B41547"/>
    <w:rsid w:val="00B416A1"/>
    <w:rsid w:val="00B42094"/>
    <w:rsid w:val="00B42522"/>
    <w:rsid w:val="00B429B7"/>
    <w:rsid w:val="00B541C9"/>
    <w:rsid w:val="00B6284F"/>
    <w:rsid w:val="00B64CFC"/>
    <w:rsid w:val="00B71303"/>
    <w:rsid w:val="00B74652"/>
    <w:rsid w:val="00B76D5D"/>
    <w:rsid w:val="00B76E24"/>
    <w:rsid w:val="00B76E57"/>
    <w:rsid w:val="00B85D4C"/>
    <w:rsid w:val="00B8720A"/>
    <w:rsid w:val="00B87760"/>
    <w:rsid w:val="00B94395"/>
    <w:rsid w:val="00BA1B85"/>
    <w:rsid w:val="00BA27B8"/>
    <w:rsid w:val="00BA4F56"/>
    <w:rsid w:val="00BA5502"/>
    <w:rsid w:val="00BA7BF1"/>
    <w:rsid w:val="00BB2F3E"/>
    <w:rsid w:val="00BB3D73"/>
    <w:rsid w:val="00BB4FB9"/>
    <w:rsid w:val="00BB517B"/>
    <w:rsid w:val="00BB7319"/>
    <w:rsid w:val="00BC1FF8"/>
    <w:rsid w:val="00BC2888"/>
    <w:rsid w:val="00BC38E7"/>
    <w:rsid w:val="00BC6D1D"/>
    <w:rsid w:val="00BD08E1"/>
    <w:rsid w:val="00BD57B2"/>
    <w:rsid w:val="00BD5D5B"/>
    <w:rsid w:val="00BE2E55"/>
    <w:rsid w:val="00BF1486"/>
    <w:rsid w:val="00BF622A"/>
    <w:rsid w:val="00C0001C"/>
    <w:rsid w:val="00C015C7"/>
    <w:rsid w:val="00C02851"/>
    <w:rsid w:val="00C05A62"/>
    <w:rsid w:val="00C103F9"/>
    <w:rsid w:val="00C1316F"/>
    <w:rsid w:val="00C1409C"/>
    <w:rsid w:val="00C15148"/>
    <w:rsid w:val="00C16FA4"/>
    <w:rsid w:val="00C259E9"/>
    <w:rsid w:val="00C26600"/>
    <w:rsid w:val="00C26A7F"/>
    <w:rsid w:val="00C27166"/>
    <w:rsid w:val="00C2719B"/>
    <w:rsid w:val="00C313B2"/>
    <w:rsid w:val="00C32F70"/>
    <w:rsid w:val="00C361FE"/>
    <w:rsid w:val="00C36B4C"/>
    <w:rsid w:val="00C44041"/>
    <w:rsid w:val="00C444C9"/>
    <w:rsid w:val="00C47381"/>
    <w:rsid w:val="00C4771E"/>
    <w:rsid w:val="00C5264D"/>
    <w:rsid w:val="00C53384"/>
    <w:rsid w:val="00C547FB"/>
    <w:rsid w:val="00C55721"/>
    <w:rsid w:val="00C6056E"/>
    <w:rsid w:val="00C61C6A"/>
    <w:rsid w:val="00C62BF7"/>
    <w:rsid w:val="00C62E58"/>
    <w:rsid w:val="00C66546"/>
    <w:rsid w:val="00C66D3F"/>
    <w:rsid w:val="00C673E4"/>
    <w:rsid w:val="00C67C74"/>
    <w:rsid w:val="00C7102B"/>
    <w:rsid w:val="00C72286"/>
    <w:rsid w:val="00C7399D"/>
    <w:rsid w:val="00C748E0"/>
    <w:rsid w:val="00C75B0F"/>
    <w:rsid w:val="00C77CCF"/>
    <w:rsid w:val="00C8012B"/>
    <w:rsid w:val="00C80176"/>
    <w:rsid w:val="00C80705"/>
    <w:rsid w:val="00C81CEC"/>
    <w:rsid w:val="00C849F2"/>
    <w:rsid w:val="00C85104"/>
    <w:rsid w:val="00C9163B"/>
    <w:rsid w:val="00C95919"/>
    <w:rsid w:val="00C96270"/>
    <w:rsid w:val="00CA15D4"/>
    <w:rsid w:val="00CA1C92"/>
    <w:rsid w:val="00CA2638"/>
    <w:rsid w:val="00CA6A87"/>
    <w:rsid w:val="00CB0712"/>
    <w:rsid w:val="00CB0776"/>
    <w:rsid w:val="00CB16B9"/>
    <w:rsid w:val="00CB2520"/>
    <w:rsid w:val="00CB4C24"/>
    <w:rsid w:val="00CB6654"/>
    <w:rsid w:val="00CB79AA"/>
    <w:rsid w:val="00CB7F6C"/>
    <w:rsid w:val="00CC0306"/>
    <w:rsid w:val="00CC7582"/>
    <w:rsid w:val="00CC772C"/>
    <w:rsid w:val="00CD00FD"/>
    <w:rsid w:val="00CD15E9"/>
    <w:rsid w:val="00CD43A2"/>
    <w:rsid w:val="00CE28F3"/>
    <w:rsid w:val="00CE2A46"/>
    <w:rsid w:val="00CE5602"/>
    <w:rsid w:val="00CE6419"/>
    <w:rsid w:val="00CE6543"/>
    <w:rsid w:val="00CE6A84"/>
    <w:rsid w:val="00CF2390"/>
    <w:rsid w:val="00CF3214"/>
    <w:rsid w:val="00CF41C8"/>
    <w:rsid w:val="00CF4205"/>
    <w:rsid w:val="00CF465C"/>
    <w:rsid w:val="00CF47BA"/>
    <w:rsid w:val="00D01ABE"/>
    <w:rsid w:val="00D01BD7"/>
    <w:rsid w:val="00D05752"/>
    <w:rsid w:val="00D06958"/>
    <w:rsid w:val="00D12E0B"/>
    <w:rsid w:val="00D137FE"/>
    <w:rsid w:val="00D15898"/>
    <w:rsid w:val="00D16C57"/>
    <w:rsid w:val="00D21C59"/>
    <w:rsid w:val="00D226B4"/>
    <w:rsid w:val="00D24297"/>
    <w:rsid w:val="00D24B8A"/>
    <w:rsid w:val="00D2598B"/>
    <w:rsid w:val="00D2705D"/>
    <w:rsid w:val="00D333DD"/>
    <w:rsid w:val="00D3351B"/>
    <w:rsid w:val="00D33B9C"/>
    <w:rsid w:val="00D36314"/>
    <w:rsid w:val="00D37496"/>
    <w:rsid w:val="00D40353"/>
    <w:rsid w:val="00D41458"/>
    <w:rsid w:val="00D41D96"/>
    <w:rsid w:val="00D430AE"/>
    <w:rsid w:val="00D45416"/>
    <w:rsid w:val="00D457EE"/>
    <w:rsid w:val="00D473C3"/>
    <w:rsid w:val="00D478EC"/>
    <w:rsid w:val="00D51127"/>
    <w:rsid w:val="00D52254"/>
    <w:rsid w:val="00D52A0E"/>
    <w:rsid w:val="00D633E0"/>
    <w:rsid w:val="00D64367"/>
    <w:rsid w:val="00D65347"/>
    <w:rsid w:val="00D66021"/>
    <w:rsid w:val="00D6674E"/>
    <w:rsid w:val="00D6795E"/>
    <w:rsid w:val="00D707D1"/>
    <w:rsid w:val="00D72CBB"/>
    <w:rsid w:val="00D80503"/>
    <w:rsid w:val="00D86325"/>
    <w:rsid w:val="00D93F44"/>
    <w:rsid w:val="00D947DA"/>
    <w:rsid w:val="00D9576E"/>
    <w:rsid w:val="00D96E89"/>
    <w:rsid w:val="00D97C14"/>
    <w:rsid w:val="00DA059A"/>
    <w:rsid w:val="00DA2FE9"/>
    <w:rsid w:val="00DA3E86"/>
    <w:rsid w:val="00DA7512"/>
    <w:rsid w:val="00DA7943"/>
    <w:rsid w:val="00DB07E3"/>
    <w:rsid w:val="00DB0E88"/>
    <w:rsid w:val="00DB1A89"/>
    <w:rsid w:val="00DB1CE6"/>
    <w:rsid w:val="00DB1E1D"/>
    <w:rsid w:val="00DB39AC"/>
    <w:rsid w:val="00DB7012"/>
    <w:rsid w:val="00DC078A"/>
    <w:rsid w:val="00DC11D6"/>
    <w:rsid w:val="00DC1ACC"/>
    <w:rsid w:val="00DC61E2"/>
    <w:rsid w:val="00DD2F49"/>
    <w:rsid w:val="00DD32E5"/>
    <w:rsid w:val="00DE07D4"/>
    <w:rsid w:val="00DE0B5D"/>
    <w:rsid w:val="00DE0CDB"/>
    <w:rsid w:val="00DE11F9"/>
    <w:rsid w:val="00DE19C6"/>
    <w:rsid w:val="00DE5062"/>
    <w:rsid w:val="00DE516D"/>
    <w:rsid w:val="00DE5E1D"/>
    <w:rsid w:val="00DF1622"/>
    <w:rsid w:val="00DF1ABF"/>
    <w:rsid w:val="00DF36D9"/>
    <w:rsid w:val="00DF47D2"/>
    <w:rsid w:val="00DF7641"/>
    <w:rsid w:val="00DF7E9F"/>
    <w:rsid w:val="00E02238"/>
    <w:rsid w:val="00E04B40"/>
    <w:rsid w:val="00E04D52"/>
    <w:rsid w:val="00E05C87"/>
    <w:rsid w:val="00E07569"/>
    <w:rsid w:val="00E11764"/>
    <w:rsid w:val="00E16FE5"/>
    <w:rsid w:val="00E23D56"/>
    <w:rsid w:val="00E24458"/>
    <w:rsid w:val="00E3094D"/>
    <w:rsid w:val="00E33C3F"/>
    <w:rsid w:val="00E40400"/>
    <w:rsid w:val="00E42FFB"/>
    <w:rsid w:val="00E520DB"/>
    <w:rsid w:val="00E53657"/>
    <w:rsid w:val="00E5375E"/>
    <w:rsid w:val="00E53D2D"/>
    <w:rsid w:val="00E55377"/>
    <w:rsid w:val="00E57B0D"/>
    <w:rsid w:val="00E636C1"/>
    <w:rsid w:val="00E75D6A"/>
    <w:rsid w:val="00E77C04"/>
    <w:rsid w:val="00E82F23"/>
    <w:rsid w:val="00E8333D"/>
    <w:rsid w:val="00E86082"/>
    <w:rsid w:val="00E911FB"/>
    <w:rsid w:val="00E92D8E"/>
    <w:rsid w:val="00E95F21"/>
    <w:rsid w:val="00EA07C3"/>
    <w:rsid w:val="00EA2AFE"/>
    <w:rsid w:val="00EA4D3D"/>
    <w:rsid w:val="00EB155D"/>
    <w:rsid w:val="00EB4AD1"/>
    <w:rsid w:val="00EB4B27"/>
    <w:rsid w:val="00EC0ABB"/>
    <w:rsid w:val="00EC0F50"/>
    <w:rsid w:val="00EC108F"/>
    <w:rsid w:val="00EC298E"/>
    <w:rsid w:val="00EC2CE9"/>
    <w:rsid w:val="00EC39F0"/>
    <w:rsid w:val="00EC3B8B"/>
    <w:rsid w:val="00EC407C"/>
    <w:rsid w:val="00EC40D4"/>
    <w:rsid w:val="00ED1308"/>
    <w:rsid w:val="00ED5400"/>
    <w:rsid w:val="00ED57ED"/>
    <w:rsid w:val="00ED65DC"/>
    <w:rsid w:val="00EE29D0"/>
    <w:rsid w:val="00EE44D8"/>
    <w:rsid w:val="00EE46F0"/>
    <w:rsid w:val="00EE632F"/>
    <w:rsid w:val="00EF12D6"/>
    <w:rsid w:val="00EF2B3D"/>
    <w:rsid w:val="00F048DC"/>
    <w:rsid w:val="00F0578D"/>
    <w:rsid w:val="00F05BBD"/>
    <w:rsid w:val="00F06BFE"/>
    <w:rsid w:val="00F06EF5"/>
    <w:rsid w:val="00F071F5"/>
    <w:rsid w:val="00F10954"/>
    <w:rsid w:val="00F11F46"/>
    <w:rsid w:val="00F120FB"/>
    <w:rsid w:val="00F149E2"/>
    <w:rsid w:val="00F14E3B"/>
    <w:rsid w:val="00F21A60"/>
    <w:rsid w:val="00F2287C"/>
    <w:rsid w:val="00F232CE"/>
    <w:rsid w:val="00F26D6F"/>
    <w:rsid w:val="00F273AA"/>
    <w:rsid w:val="00F27CAD"/>
    <w:rsid w:val="00F36078"/>
    <w:rsid w:val="00F371A8"/>
    <w:rsid w:val="00F37998"/>
    <w:rsid w:val="00F40198"/>
    <w:rsid w:val="00F430EC"/>
    <w:rsid w:val="00F45816"/>
    <w:rsid w:val="00F46AE2"/>
    <w:rsid w:val="00F474F0"/>
    <w:rsid w:val="00F5198F"/>
    <w:rsid w:val="00F53818"/>
    <w:rsid w:val="00F570CD"/>
    <w:rsid w:val="00F629C5"/>
    <w:rsid w:val="00F66A9F"/>
    <w:rsid w:val="00F6725C"/>
    <w:rsid w:val="00F72D4C"/>
    <w:rsid w:val="00F734C6"/>
    <w:rsid w:val="00F75EAC"/>
    <w:rsid w:val="00F802AD"/>
    <w:rsid w:val="00F82195"/>
    <w:rsid w:val="00F82E67"/>
    <w:rsid w:val="00F8725C"/>
    <w:rsid w:val="00F9392C"/>
    <w:rsid w:val="00F94B96"/>
    <w:rsid w:val="00F95125"/>
    <w:rsid w:val="00F967C8"/>
    <w:rsid w:val="00FA1AD6"/>
    <w:rsid w:val="00FA2E10"/>
    <w:rsid w:val="00FA2E91"/>
    <w:rsid w:val="00FA6656"/>
    <w:rsid w:val="00FB25D5"/>
    <w:rsid w:val="00FB2F7B"/>
    <w:rsid w:val="00FB57ED"/>
    <w:rsid w:val="00FB65FA"/>
    <w:rsid w:val="00FC1CC6"/>
    <w:rsid w:val="00FC2D66"/>
    <w:rsid w:val="00FC3496"/>
    <w:rsid w:val="00FC6294"/>
    <w:rsid w:val="00FC6AA1"/>
    <w:rsid w:val="00FD0F23"/>
    <w:rsid w:val="00FD43ED"/>
    <w:rsid w:val="00FD4F36"/>
    <w:rsid w:val="00FD5374"/>
    <w:rsid w:val="00FD719A"/>
    <w:rsid w:val="00FE1075"/>
    <w:rsid w:val="00FE1A2C"/>
    <w:rsid w:val="00FE3FBA"/>
    <w:rsid w:val="00FE5103"/>
    <w:rsid w:val="00FE77A1"/>
    <w:rsid w:val="00FF053B"/>
    <w:rsid w:val="00FF1BC9"/>
    <w:rsid w:val="00FF3C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D06958"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rsid w:val="00D06958"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81CEC"/>
    <w:rPr>
      <w:sz w:val="28"/>
      <w:lang w:eastAsia="ar-SA"/>
    </w:rPr>
  </w:style>
  <w:style w:type="character" w:customStyle="1" w:styleId="40">
    <w:name w:val="Заголовок 4 Знак"/>
    <w:basedOn w:val="a0"/>
    <w:link w:val="4"/>
    <w:rsid w:val="00C81CEC"/>
    <w:rPr>
      <w:sz w:val="28"/>
      <w:lang w:eastAsia="ar-SA"/>
    </w:rPr>
  </w:style>
  <w:style w:type="character" w:customStyle="1" w:styleId="Absatz-Standardschriftart">
    <w:name w:val="Absatz-Standardschriftart"/>
    <w:rsid w:val="00D06958"/>
  </w:style>
  <w:style w:type="character" w:customStyle="1" w:styleId="WW8Num2z0">
    <w:name w:val="WW8Num2z0"/>
    <w:rsid w:val="00D06958"/>
    <w:rPr>
      <w:rFonts w:ascii="Times New Roman" w:eastAsia="Times New Roman" w:hAnsi="Times New Roman" w:cs="Times New Roman"/>
    </w:rPr>
  </w:style>
  <w:style w:type="character" w:customStyle="1" w:styleId="WW8Num2z1">
    <w:name w:val="WW8Num2z1"/>
    <w:rsid w:val="00D06958"/>
    <w:rPr>
      <w:rFonts w:ascii="Courier New" w:hAnsi="Courier New"/>
    </w:rPr>
  </w:style>
  <w:style w:type="character" w:customStyle="1" w:styleId="WW8Num2z2">
    <w:name w:val="WW8Num2z2"/>
    <w:rsid w:val="00D06958"/>
    <w:rPr>
      <w:rFonts w:ascii="Wingdings" w:hAnsi="Wingdings"/>
    </w:rPr>
  </w:style>
  <w:style w:type="character" w:customStyle="1" w:styleId="WW8Num2z3">
    <w:name w:val="WW8Num2z3"/>
    <w:rsid w:val="00D06958"/>
    <w:rPr>
      <w:rFonts w:ascii="Symbol" w:hAnsi="Symbol"/>
    </w:rPr>
  </w:style>
  <w:style w:type="character" w:customStyle="1" w:styleId="1">
    <w:name w:val="Основной шрифт абзаца1"/>
    <w:rsid w:val="00D06958"/>
  </w:style>
  <w:style w:type="paragraph" w:customStyle="1" w:styleId="10">
    <w:name w:val="Заголовок1"/>
    <w:basedOn w:val="a"/>
    <w:next w:val="a3"/>
    <w:rsid w:val="00D06958"/>
    <w:pPr>
      <w:keepNext/>
      <w:spacing w:before="240" w:after="120"/>
    </w:pPr>
    <w:rPr>
      <w:rFonts w:ascii="Arial" w:eastAsia="Arial Unicode MS" w:hAnsi="Arial" w:cs="Tahoma"/>
    </w:rPr>
  </w:style>
  <w:style w:type="paragraph" w:styleId="a3">
    <w:name w:val="Body Text"/>
    <w:basedOn w:val="a"/>
    <w:link w:val="a4"/>
    <w:rsid w:val="00D06958"/>
    <w:pPr>
      <w:jc w:val="both"/>
    </w:pPr>
    <w:rPr>
      <w:szCs w:val="24"/>
    </w:rPr>
  </w:style>
  <w:style w:type="character" w:customStyle="1" w:styleId="a4">
    <w:name w:val="Основной текст Знак"/>
    <w:basedOn w:val="a0"/>
    <w:link w:val="a3"/>
    <w:rsid w:val="00971ED5"/>
    <w:rPr>
      <w:sz w:val="28"/>
      <w:szCs w:val="24"/>
      <w:lang w:eastAsia="ar-SA"/>
    </w:rPr>
  </w:style>
  <w:style w:type="paragraph" w:styleId="a5">
    <w:name w:val="List"/>
    <w:basedOn w:val="a3"/>
    <w:rsid w:val="00D06958"/>
    <w:rPr>
      <w:rFonts w:ascii="Arial" w:hAnsi="Arial" w:cs="Tahoma"/>
    </w:rPr>
  </w:style>
  <w:style w:type="paragraph" w:customStyle="1" w:styleId="11">
    <w:name w:val="Название1"/>
    <w:basedOn w:val="a"/>
    <w:rsid w:val="00D06958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2">
    <w:name w:val="Указатель1"/>
    <w:basedOn w:val="a"/>
    <w:rsid w:val="00D06958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rsid w:val="00D0695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rsid w:val="00D0695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rsid w:val="00D06958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D06958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D06958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rsid w:val="00D06958"/>
    <w:pPr>
      <w:spacing w:after="120" w:line="480" w:lineRule="auto"/>
    </w:pPr>
  </w:style>
  <w:style w:type="table" w:styleId="a6">
    <w:name w:val="Table Grid"/>
    <w:basedOn w:val="a1"/>
    <w:uiPriority w:val="59"/>
    <w:rsid w:val="006C4AA5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5023B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5023B6"/>
    <w:rPr>
      <w:rFonts w:ascii="Tahoma" w:hAnsi="Tahoma" w:cs="Tahoma"/>
      <w:sz w:val="16"/>
      <w:szCs w:val="16"/>
      <w:lang w:eastAsia="ar-SA"/>
    </w:rPr>
  </w:style>
  <w:style w:type="paragraph" w:styleId="a9">
    <w:name w:val="header"/>
    <w:basedOn w:val="a"/>
    <w:link w:val="aa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683B7F"/>
    <w:rPr>
      <w:sz w:val="28"/>
      <w:szCs w:val="28"/>
      <w:lang w:eastAsia="ar-SA"/>
    </w:rPr>
  </w:style>
  <w:style w:type="paragraph" w:styleId="ab">
    <w:name w:val="footer"/>
    <w:basedOn w:val="a"/>
    <w:link w:val="ac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683B7F"/>
    <w:rPr>
      <w:sz w:val="28"/>
      <w:szCs w:val="28"/>
      <w:lang w:eastAsia="ar-SA"/>
    </w:rPr>
  </w:style>
  <w:style w:type="paragraph" w:styleId="ad">
    <w:name w:val="List Paragraph"/>
    <w:basedOn w:val="a"/>
    <w:uiPriority w:val="34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e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styleId="af">
    <w:name w:val="Hyperlink"/>
    <w:basedOn w:val="a0"/>
    <w:uiPriority w:val="99"/>
    <w:unhideWhenUsed/>
    <w:rsid w:val="002562DD"/>
    <w:rPr>
      <w:color w:val="0000FF"/>
      <w:u w:val="single"/>
    </w:rPr>
  </w:style>
  <w:style w:type="character" w:styleId="af0">
    <w:name w:val="FollowedHyperlink"/>
    <w:basedOn w:val="a0"/>
    <w:uiPriority w:val="99"/>
    <w:unhideWhenUsed/>
    <w:rsid w:val="002562DD"/>
    <w:rPr>
      <w:color w:val="800080"/>
      <w:u w:val="single"/>
    </w:rPr>
  </w:style>
  <w:style w:type="paragraph" w:customStyle="1" w:styleId="xl65">
    <w:name w:val="xl65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68">
    <w:name w:val="xl68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9">
    <w:name w:val="xl69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1">
    <w:name w:val="xl71"/>
    <w:basedOn w:val="a"/>
    <w:rsid w:val="002562DD"/>
    <w:pPr>
      <w:pBdr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2">
    <w:name w:val="xl72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3">
    <w:name w:val="xl73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4">
    <w:name w:val="xl74"/>
    <w:basedOn w:val="a"/>
    <w:rsid w:val="002562DD"/>
    <w:pP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5">
    <w:name w:val="xl75"/>
    <w:basedOn w:val="a"/>
    <w:rsid w:val="002562DD"/>
    <w:pPr>
      <w:suppressAutoHyphens w:val="0"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7">
    <w:name w:val="xl77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8">
    <w:name w:val="xl78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9">
    <w:name w:val="xl79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0">
    <w:name w:val="xl80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1">
    <w:name w:val="xl81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2">
    <w:name w:val="xl82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3">
    <w:name w:val="xl83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4">
    <w:name w:val="xl84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2562DD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2562D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9">
    <w:name w:val="xl89"/>
    <w:basedOn w:val="a"/>
    <w:rsid w:val="002562D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character" w:customStyle="1" w:styleId="FontStyle14">
    <w:name w:val="Font Style14"/>
    <w:uiPriority w:val="99"/>
    <w:rsid w:val="00C80176"/>
    <w:rPr>
      <w:rFonts w:ascii="Times New Roman" w:hAnsi="Times New Roman" w:cs="Times New Roman"/>
      <w:sz w:val="26"/>
      <w:szCs w:val="26"/>
    </w:rPr>
  </w:style>
  <w:style w:type="paragraph" w:styleId="af1">
    <w:name w:val="No Spacing"/>
    <w:uiPriority w:val="1"/>
    <w:qFormat/>
    <w:rsid w:val="00C80176"/>
    <w:rPr>
      <w:sz w:val="24"/>
      <w:szCs w:val="24"/>
    </w:rPr>
  </w:style>
  <w:style w:type="paragraph" w:customStyle="1" w:styleId="2">
    <w:name w:val="Заголовок2"/>
    <w:basedOn w:val="a"/>
    <w:next w:val="a3"/>
    <w:rsid w:val="00C81CEC"/>
    <w:pPr>
      <w:keepNext/>
      <w:spacing w:before="240" w:after="120"/>
    </w:pPr>
    <w:rPr>
      <w:rFonts w:ascii="Arial" w:eastAsia="Arial Unicode MS" w:hAnsi="Arial" w:cs="Tahoma"/>
    </w:rPr>
  </w:style>
  <w:style w:type="character" w:styleId="af2">
    <w:name w:val="annotation reference"/>
    <w:basedOn w:val="a0"/>
    <w:unhideWhenUsed/>
    <w:rsid w:val="00A53780"/>
    <w:rPr>
      <w:sz w:val="16"/>
      <w:szCs w:val="16"/>
    </w:rPr>
  </w:style>
  <w:style w:type="paragraph" w:styleId="af3">
    <w:name w:val="annotation text"/>
    <w:basedOn w:val="a"/>
    <w:link w:val="af4"/>
    <w:unhideWhenUsed/>
    <w:rsid w:val="00A53780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A53780"/>
    <w:rPr>
      <w:lang w:eastAsia="ar-SA"/>
    </w:rPr>
  </w:style>
  <w:style w:type="paragraph" w:styleId="af5">
    <w:name w:val="annotation subject"/>
    <w:basedOn w:val="af3"/>
    <w:next w:val="af3"/>
    <w:link w:val="af6"/>
    <w:unhideWhenUsed/>
    <w:rsid w:val="00A53780"/>
    <w:rPr>
      <w:b/>
      <w:bCs/>
    </w:rPr>
  </w:style>
  <w:style w:type="character" w:customStyle="1" w:styleId="af6">
    <w:name w:val="Тема примечания Знак"/>
    <w:basedOn w:val="af4"/>
    <w:link w:val="af5"/>
    <w:rsid w:val="00A53780"/>
    <w:rPr>
      <w:b/>
      <w:bCs/>
      <w:lang w:eastAsia="ar-SA"/>
    </w:rPr>
  </w:style>
  <w:style w:type="paragraph" w:customStyle="1" w:styleId="af7">
    <w:name w:val="Заголовок"/>
    <w:basedOn w:val="a"/>
    <w:next w:val="a3"/>
    <w:rsid w:val="00D457EE"/>
    <w:pPr>
      <w:keepNext/>
      <w:spacing w:before="240" w:after="120"/>
    </w:pPr>
    <w:rPr>
      <w:rFonts w:ascii="Arial" w:eastAsia="Arial Unicode MS" w:hAnsi="Arial"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D06958"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rsid w:val="00D06958"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81CEC"/>
    <w:rPr>
      <w:sz w:val="28"/>
      <w:lang w:eastAsia="ar-SA"/>
    </w:rPr>
  </w:style>
  <w:style w:type="character" w:customStyle="1" w:styleId="40">
    <w:name w:val="Заголовок 4 Знак"/>
    <w:basedOn w:val="a0"/>
    <w:link w:val="4"/>
    <w:rsid w:val="00C81CEC"/>
    <w:rPr>
      <w:sz w:val="28"/>
      <w:lang w:eastAsia="ar-SA"/>
    </w:rPr>
  </w:style>
  <w:style w:type="character" w:customStyle="1" w:styleId="Absatz-Standardschriftart">
    <w:name w:val="Absatz-Standardschriftart"/>
    <w:rsid w:val="00D06958"/>
  </w:style>
  <w:style w:type="character" w:customStyle="1" w:styleId="WW8Num2z0">
    <w:name w:val="WW8Num2z0"/>
    <w:rsid w:val="00D06958"/>
    <w:rPr>
      <w:rFonts w:ascii="Times New Roman" w:eastAsia="Times New Roman" w:hAnsi="Times New Roman" w:cs="Times New Roman"/>
    </w:rPr>
  </w:style>
  <w:style w:type="character" w:customStyle="1" w:styleId="WW8Num2z1">
    <w:name w:val="WW8Num2z1"/>
    <w:rsid w:val="00D06958"/>
    <w:rPr>
      <w:rFonts w:ascii="Courier New" w:hAnsi="Courier New"/>
    </w:rPr>
  </w:style>
  <w:style w:type="character" w:customStyle="1" w:styleId="WW8Num2z2">
    <w:name w:val="WW8Num2z2"/>
    <w:rsid w:val="00D06958"/>
    <w:rPr>
      <w:rFonts w:ascii="Wingdings" w:hAnsi="Wingdings"/>
    </w:rPr>
  </w:style>
  <w:style w:type="character" w:customStyle="1" w:styleId="WW8Num2z3">
    <w:name w:val="WW8Num2z3"/>
    <w:rsid w:val="00D06958"/>
    <w:rPr>
      <w:rFonts w:ascii="Symbol" w:hAnsi="Symbol"/>
    </w:rPr>
  </w:style>
  <w:style w:type="character" w:customStyle="1" w:styleId="1">
    <w:name w:val="Основной шрифт абзаца1"/>
    <w:rsid w:val="00D06958"/>
  </w:style>
  <w:style w:type="paragraph" w:customStyle="1" w:styleId="10">
    <w:name w:val="Заголовок1"/>
    <w:basedOn w:val="a"/>
    <w:next w:val="a3"/>
    <w:rsid w:val="00D06958"/>
    <w:pPr>
      <w:keepNext/>
      <w:spacing w:before="240" w:after="120"/>
    </w:pPr>
    <w:rPr>
      <w:rFonts w:ascii="Arial" w:eastAsia="Arial Unicode MS" w:hAnsi="Arial" w:cs="Tahoma"/>
    </w:rPr>
  </w:style>
  <w:style w:type="paragraph" w:styleId="a3">
    <w:name w:val="Body Text"/>
    <w:basedOn w:val="a"/>
    <w:link w:val="a4"/>
    <w:rsid w:val="00D06958"/>
    <w:pPr>
      <w:jc w:val="both"/>
    </w:pPr>
    <w:rPr>
      <w:szCs w:val="24"/>
    </w:rPr>
  </w:style>
  <w:style w:type="character" w:customStyle="1" w:styleId="a4">
    <w:name w:val="Основной текст Знак"/>
    <w:basedOn w:val="a0"/>
    <w:link w:val="a3"/>
    <w:rsid w:val="00971ED5"/>
    <w:rPr>
      <w:sz w:val="28"/>
      <w:szCs w:val="24"/>
      <w:lang w:eastAsia="ar-SA"/>
    </w:rPr>
  </w:style>
  <w:style w:type="paragraph" w:styleId="a5">
    <w:name w:val="List"/>
    <w:basedOn w:val="a3"/>
    <w:rsid w:val="00D06958"/>
    <w:rPr>
      <w:rFonts w:ascii="Arial" w:hAnsi="Arial" w:cs="Tahoma"/>
    </w:rPr>
  </w:style>
  <w:style w:type="paragraph" w:customStyle="1" w:styleId="11">
    <w:name w:val="Название1"/>
    <w:basedOn w:val="a"/>
    <w:rsid w:val="00D06958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2">
    <w:name w:val="Указатель1"/>
    <w:basedOn w:val="a"/>
    <w:rsid w:val="00D06958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rsid w:val="00D0695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rsid w:val="00D0695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rsid w:val="00D06958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D06958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D06958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rsid w:val="00D06958"/>
    <w:pPr>
      <w:spacing w:after="120" w:line="480" w:lineRule="auto"/>
    </w:pPr>
  </w:style>
  <w:style w:type="table" w:styleId="a6">
    <w:name w:val="Table Grid"/>
    <w:basedOn w:val="a1"/>
    <w:uiPriority w:val="59"/>
    <w:rsid w:val="006C4AA5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5023B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5023B6"/>
    <w:rPr>
      <w:rFonts w:ascii="Tahoma" w:hAnsi="Tahoma" w:cs="Tahoma"/>
      <w:sz w:val="16"/>
      <w:szCs w:val="16"/>
      <w:lang w:eastAsia="ar-SA"/>
    </w:rPr>
  </w:style>
  <w:style w:type="paragraph" w:styleId="a9">
    <w:name w:val="header"/>
    <w:basedOn w:val="a"/>
    <w:link w:val="aa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683B7F"/>
    <w:rPr>
      <w:sz w:val="28"/>
      <w:szCs w:val="28"/>
      <w:lang w:eastAsia="ar-SA"/>
    </w:rPr>
  </w:style>
  <w:style w:type="paragraph" w:styleId="ab">
    <w:name w:val="footer"/>
    <w:basedOn w:val="a"/>
    <w:link w:val="ac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683B7F"/>
    <w:rPr>
      <w:sz w:val="28"/>
      <w:szCs w:val="28"/>
      <w:lang w:eastAsia="ar-SA"/>
    </w:rPr>
  </w:style>
  <w:style w:type="paragraph" w:styleId="ad">
    <w:name w:val="List Paragraph"/>
    <w:basedOn w:val="a"/>
    <w:uiPriority w:val="34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e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styleId="af">
    <w:name w:val="Hyperlink"/>
    <w:basedOn w:val="a0"/>
    <w:uiPriority w:val="99"/>
    <w:unhideWhenUsed/>
    <w:rsid w:val="002562DD"/>
    <w:rPr>
      <w:color w:val="0000FF"/>
      <w:u w:val="single"/>
    </w:rPr>
  </w:style>
  <w:style w:type="character" w:styleId="af0">
    <w:name w:val="FollowedHyperlink"/>
    <w:basedOn w:val="a0"/>
    <w:uiPriority w:val="99"/>
    <w:unhideWhenUsed/>
    <w:rsid w:val="002562DD"/>
    <w:rPr>
      <w:color w:val="800080"/>
      <w:u w:val="single"/>
    </w:rPr>
  </w:style>
  <w:style w:type="paragraph" w:customStyle="1" w:styleId="xl65">
    <w:name w:val="xl65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68">
    <w:name w:val="xl68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9">
    <w:name w:val="xl69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1">
    <w:name w:val="xl71"/>
    <w:basedOn w:val="a"/>
    <w:rsid w:val="002562DD"/>
    <w:pPr>
      <w:pBdr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2">
    <w:name w:val="xl72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3">
    <w:name w:val="xl73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4">
    <w:name w:val="xl74"/>
    <w:basedOn w:val="a"/>
    <w:rsid w:val="002562DD"/>
    <w:pP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5">
    <w:name w:val="xl75"/>
    <w:basedOn w:val="a"/>
    <w:rsid w:val="002562DD"/>
    <w:pPr>
      <w:suppressAutoHyphens w:val="0"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7">
    <w:name w:val="xl77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8">
    <w:name w:val="xl78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9">
    <w:name w:val="xl79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0">
    <w:name w:val="xl80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1">
    <w:name w:val="xl81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2">
    <w:name w:val="xl82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3">
    <w:name w:val="xl83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4">
    <w:name w:val="xl84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2562DD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2562D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9">
    <w:name w:val="xl89"/>
    <w:basedOn w:val="a"/>
    <w:rsid w:val="002562D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character" w:customStyle="1" w:styleId="FontStyle14">
    <w:name w:val="Font Style14"/>
    <w:uiPriority w:val="99"/>
    <w:rsid w:val="00C80176"/>
    <w:rPr>
      <w:rFonts w:ascii="Times New Roman" w:hAnsi="Times New Roman" w:cs="Times New Roman"/>
      <w:sz w:val="26"/>
      <w:szCs w:val="26"/>
    </w:rPr>
  </w:style>
  <w:style w:type="paragraph" w:styleId="af1">
    <w:name w:val="No Spacing"/>
    <w:uiPriority w:val="1"/>
    <w:qFormat/>
    <w:rsid w:val="00C80176"/>
    <w:rPr>
      <w:sz w:val="24"/>
      <w:szCs w:val="24"/>
    </w:rPr>
  </w:style>
  <w:style w:type="paragraph" w:customStyle="1" w:styleId="2">
    <w:name w:val="Заголовок2"/>
    <w:basedOn w:val="a"/>
    <w:next w:val="a3"/>
    <w:rsid w:val="00C81CEC"/>
    <w:pPr>
      <w:keepNext/>
      <w:spacing w:before="240" w:after="120"/>
    </w:pPr>
    <w:rPr>
      <w:rFonts w:ascii="Arial" w:eastAsia="Arial Unicode MS" w:hAnsi="Arial" w:cs="Tahoma"/>
    </w:rPr>
  </w:style>
  <w:style w:type="character" w:styleId="af2">
    <w:name w:val="annotation reference"/>
    <w:basedOn w:val="a0"/>
    <w:unhideWhenUsed/>
    <w:rsid w:val="00A53780"/>
    <w:rPr>
      <w:sz w:val="16"/>
      <w:szCs w:val="16"/>
    </w:rPr>
  </w:style>
  <w:style w:type="paragraph" w:styleId="af3">
    <w:name w:val="annotation text"/>
    <w:basedOn w:val="a"/>
    <w:link w:val="af4"/>
    <w:unhideWhenUsed/>
    <w:rsid w:val="00A53780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A53780"/>
    <w:rPr>
      <w:lang w:eastAsia="ar-SA"/>
    </w:rPr>
  </w:style>
  <w:style w:type="paragraph" w:styleId="af5">
    <w:name w:val="annotation subject"/>
    <w:basedOn w:val="af3"/>
    <w:next w:val="af3"/>
    <w:link w:val="af6"/>
    <w:unhideWhenUsed/>
    <w:rsid w:val="00A53780"/>
    <w:rPr>
      <w:b/>
      <w:bCs/>
    </w:rPr>
  </w:style>
  <w:style w:type="character" w:customStyle="1" w:styleId="af6">
    <w:name w:val="Тема примечания Знак"/>
    <w:basedOn w:val="af4"/>
    <w:link w:val="af5"/>
    <w:rsid w:val="00A53780"/>
    <w:rPr>
      <w:b/>
      <w:bCs/>
      <w:lang w:eastAsia="ar-SA"/>
    </w:rPr>
  </w:style>
  <w:style w:type="paragraph" w:customStyle="1" w:styleId="af7">
    <w:name w:val="Заголовок"/>
    <w:basedOn w:val="a"/>
    <w:next w:val="a3"/>
    <w:rsid w:val="00D457EE"/>
    <w:pPr>
      <w:keepNext/>
      <w:spacing w:before="240" w:after="120"/>
    </w:pPr>
    <w:rPr>
      <w:rFonts w:ascii="Arial" w:eastAsia="Arial Unicode MS" w:hAnsi="Arial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2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92ABC-08FF-4E29-BC23-B69CEE248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21</Pages>
  <Words>5064</Words>
  <Characters>28865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33862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creator>FortunaEI</dc:creator>
  <cp:lastModifiedBy>Эмих Виталий Борисович</cp:lastModifiedBy>
  <cp:revision>5</cp:revision>
  <cp:lastPrinted>2022-06-27T06:18:00Z</cp:lastPrinted>
  <dcterms:created xsi:type="dcterms:W3CDTF">2022-06-29T04:36:00Z</dcterms:created>
  <dcterms:modified xsi:type="dcterms:W3CDTF">2023-02-16T09:56:00Z</dcterms:modified>
</cp:coreProperties>
</file>